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6A9AC" w14:textId="44694EAE" w:rsidR="00F24DFD" w:rsidRDefault="00F50260" w:rsidP="00E161DA">
      <w:pPr>
        <w:pStyle w:val="Nadpis4"/>
        <w:numPr>
          <w:ilvl w:val="0"/>
          <w:numId w:val="0"/>
        </w:numPr>
        <w:ind w:left="-284"/>
        <w:rPr>
          <w:lang w:val="en-GB"/>
        </w:rPr>
      </w:pPr>
      <w:r w:rsidRPr="00374674">
        <w:rPr>
          <w:noProof/>
          <w:lang w:val="en-GB"/>
        </w:rPr>
        <mc:AlternateContent>
          <mc:Choice Requires="wps">
            <w:drawing>
              <wp:anchor distT="0" distB="0" distL="114300" distR="114300" simplePos="0" relativeHeight="251658240" behindDoc="0" locked="0" layoutInCell="1" allowOverlap="1" wp14:anchorId="5641D67E" wp14:editId="4A64CFA9">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A3E72" w:rsidRPr="00603C80" w14:paraId="6BE7A945" w14:textId="77777777" w:rsidTr="00821B19">
                              <w:trPr>
                                <w:trHeight w:hRule="exact" w:val="3839"/>
                              </w:trPr>
                              <w:tc>
                                <w:tcPr>
                                  <w:tcW w:w="9526" w:type="dxa"/>
                                  <w:tcBorders>
                                    <w:top w:val="nil"/>
                                    <w:left w:val="nil"/>
                                    <w:bottom w:val="nil"/>
                                    <w:right w:val="nil"/>
                                  </w:tcBorders>
                                </w:tcPr>
                                <w:p w14:paraId="64ABD322" w14:textId="0FA0F621" w:rsidR="009A3E72" w:rsidRPr="00603C80" w:rsidRDefault="009A3E72" w:rsidP="00821B19">
                                  <w:pPr>
                                    <w:pStyle w:val="Documentdataleadtext"/>
                                  </w:pPr>
                                  <w:r>
                                    <w:t>Employer</w:t>
                                  </w:r>
                                </w:p>
                                <w:p w14:paraId="2ECFA8DA" w14:textId="5F393882" w:rsidR="009A3E72" w:rsidRPr="00603C80" w:rsidRDefault="009A3E72" w:rsidP="00821B19">
                                  <w:pPr>
                                    <w:pStyle w:val="Documentdatatext"/>
                                  </w:pPr>
                                  <w:r>
                                    <w:t>SAKO BRNO A.S.</w:t>
                                  </w:r>
                                </w:p>
                                <w:p w14:paraId="6F8D8371" w14:textId="77777777" w:rsidR="009A3E72" w:rsidRPr="00603C80" w:rsidRDefault="009A3E72" w:rsidP="00821B19">
                                  <w:pPr>
                                    <w:pStyle w:val="Documentdataleadtext"/>
                                  </w:pPr>
                                </w:p>
                                <w:p w14:paraId="22F8747F" w14:textId="77777777" w:rsidR="009A3E72" w:rsidRPr="00603C80" w:rsidRDefault="009A3E72" w:rsidP="00821B19">
                                  <w:pPr>
                                    <w:pStyle w:val="Documentdataleadtext"/>
                                  </w:pPr>
                                  <w:r>
                                    <w:t>Project</w:t>
                                  </w:r>
                                </w:p>
                                <w:p w14:paraId="270647BA" w14:textId="3E155EFC" w:rsidR="00054C39" w:rsidRPr="00603C80" w:rsidRDefault="008A5C08" w:rsidP="00054C39">
                                  <w:pPr>
                                    <w:pStyle w:val="Documentdataleadtext"/>
                                  </w:pPr>
                                  <w:r w:rsidRPr="008A5C08">
                                    <w:rPr>
                                      <w:b/>
                                      <w:sz w:val="18"/>
                                    </w:rPr>
                                    <w:t>Modernization of WtE Plant SAKO Brno</w:t>
                                  </w:r>
                                  <w:r>
                                    <w:rPr>
                                      <w:b/>
                                      <w:sz w:val="18"/>
                                    </w:rPr>
                                    <w:br/>
                                  </w:r>
                                </w:p>
                                <w:p w14:paraId="30643699" w14:textId="77777777" w:rsidR="009A3E72" w:rsidRPr="00603C80" w:rsidRDefault="009A3E72" w:rsidP="00821B19">
                                  <w:pPr>
                                    <w:pStyle w:val="Documentdataleadtext"/>
                                  </w:pPr>
                                  <w:bookmarkStart w:id="1" w:name="LAN_Date_2"/>
                                  <w:r>
                                    <w:t>Date</w:t>
                                  </w:r>
                                  <w:bookmarkEnd w:id="1"/>
                                </w:p>
                                <w:p w14:paraId="7F81E22D" w14:textId="79B4C8D4" w:rsidR="00054C39" w:rsidRPr="00603C80" w:rsidRDefault="001C5EA3" w:rsidP="00054C39">
                                  <w:pPr>
                                    <w:pStyle w:val="Documentdatatext"/>
                                  </w:pPr>
                                  <w:r>
                                    <w:t>June</w:t>
                                  </w:r>
                                  <w:r w:rsidR="00054C39">
                                    <w:t xml:space="preserve"> 202</w:t>
                                  </w:r>
                                  <w:r w:rsidR="008A5C08">
                                    <w:t>4</w:t>
                                  </w:r>
                                </w:p>
                                <w:p w14:paraId="07CBB919" w14:textId="77777777" w:rsidR="009A3E72" w:rsidRPr="00603C80" w:rsidRDefault="009A3E72" w:rsidP="00821B19">
                                  <w:pPr>
                                    <w:pStyle w:val="Documentdataleadtext"/>
                                  </w:pPr>
                                </w:p>
                                <w:p w14:paraId="2D8895CD" w14:textId="77777777" w:rsidR="009A3E72" w:rsidRPr="00603C80" w:rsidRDefault="009A3E72" w:rsidP="00821B19">
                                  <w:pPr>
                                    <w:pStyle w:val="Documentdatatext"/>
                                  </w:pPr>
                                </w:p>
                              </w:tc>
                            </w:tr>
                          </w:tbl>
                          <w:p w14:paraId="3155A711" w14:textId="77777777" w:rsidR="009A3E72" w:rsidRDefault="009A3E72" w:rsidP="00F50260"/>
                          <w:p w14:paraId="3DF6F957" w14:textId="77777777" w:rsidR="009A3E72" w:rsidRDefault="009A3E72" w:rsidP="00F50260"/>
                          <w:p w14:paraId="46C840FE" w14:textId="77777777" w:rsidR="009A3E72" w:rsidRDefault="009A3E72" w:rsidP="00F50260"/>
                          <w:p w14:paraId="0B722792" w14:textId="77777777" w:rsidR="009A3E72" w:rsidRDefault="009A3E72"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A3E72" w:rsidRPr="00603C80" w14:paraId="6BE7A945" w14:textId="77777777" w:rsidTr="00821B19">
                        <w:trPr>
                          <w:trHeight w:hRule="exact" w:val="3839"/>
                        </w:trPr>
                        <w:tc>
                          <w:tcPr>
                            <w:tcW w:w="9526" w:type="dxa"/>
                            <w:tcBorders>
                              <w:top w:val="nil"/>
                              <w:left w:val="nil"/>
                              <w:bottom w:val="nil"/>
                              <w:right w:val="nil"/>
                            </w:tcBorders>
                          </w:tcPr>
                          <w:p w14:paraId="64ABD322" w14:textId="0FA0F621" w:rsidR="009A3E72" w:rsidRPr="00603C80" w:rsidRDefault="009A3E72" w:rsidP="00821B19">
                            <w:pPr>
                              <w:pStyle w:val="Documentdataleadtext"/>
                            </w:pPr>
                            <w:r>
                              <w:t>Employer</w:t>
                            </w:r>
                          </w:p>
                          <w:p w14:paraId="2ECFA8DA" w14:textId="5F393882" w:rsidR="009A3E72" w:rsidRPr="00603C80" w:rsidRDefault="009A3E72" w:rsidP="00821B19">
                            <w:pPr>
                              <w:pStyle w:val="Documentdatatext"/>
                            </w:pPr>
                            <w:r>
                              <w:t>SAKO BRNO A.S.</w:t>
                            </w:r>
                          </w:p>
                          <w:p w14:paraId="6F8D8371" w14:textId="77777777" w:rsidR="009A3E72" w:rsidRPr="00603C80" w:rsidRDefault="009A3E72" w:rsidP="00821B19">
                            <w:pPr>
                              <w:pStyle w:val="Documentdataleadtext"/>
                            </w:pPr>
                          </w:p>
                          <w:p w14:paraId="22F8747F" w14:textId="77777777" w:rsidR="009A3E72" w:rsidRPr="00603C80" w:rsidRDefault="009A3E72" w:rsidP="00821B19">
                            <w:pPr>
                              <w:pStyle w:val="Documentdataleadtext"/>
                            </w:pPr>
                            <w:r>
                              <w:t>Project</w:t>
                            </w:r>
                          </w:p>
                          <w:p w14:paraId="270647BA" w14:textId="3E155EFC" w:rsidR="00054C39" w:rsidRPr="00603C80" w:rsidRDefault="008A5C08" w:rsidP="00054C39">
                            <w:pPr>
                              <w:pStyle w:val="Documentdataleadtext"/>
                            </w:pPr>
                            <w:r w:rsidRPr="008A5C08">
                              <w:rPr>
                                <w:b/>
                                <w:sz w:val="18"/>
                              </w:rPr>
                              <w:t>Modernization of WtE Plant SAKO Brno</w:t>
                            </w:r>
                            <w:r>
                              <w:rPr>
                                <w:b/>
                                <w:sz w:val="18"/>
                              </w:rPr>
                              <w:br/>
                            </w:r>
                          </w:p>
                          <w:p w14:paraId="30643699" w14:textId="77777777" w:rsidR="009A3E72" w:rsidRPr="00603C80" w:rsidRDefault="009A3E72" w:rsidP="00821B19">
                            <w:pPr>
                              <w:pStyle w:val="Documentdataleadtext"/>
                            </w:pPr>
                            <w:bookmarkStart w:id="2" w:name="LAN_Date_2"/>
                            <w:r>
                              <w:t>Date</w:t>
                            </w:r>
                            <w:bookmarkEnd w:id="2"/>
                          </w:p>
                          <w:p w14:paraId="7F81E22D" w14:textId="79B4C8D4" w:rsidR="00054C39" w:rsidRPr="00603C80" w:rsidRDefault="001C5EA3" w:rsidP="00054C39">
                            <w:pPr>
                              <w:pStyle w:val="Documentdatatext"/>
                            </w:pPr>
                            <w:r>
                              <w:t>June</w:t>
                            </w:r>
                            <w:r w:rsidR="00054C39">
                              <w:t xml:space="preserve"> 202</w:t>
                            </w:r>
                            <w:r w:rsidR="008A5C08">
                              <w:t>4</w:t>
                            </w:r>
                          </w:p>
                          <w:p w14:paraId="07CBB919" w14:textId="77777777" w:rsidR="009A3E72" w:rsidRPr="00603C80" w:rsidRDefault="009A3E72" w:rsidP="00821B19">
                            <w:pPr>
                              <w:pStyle w:val="Documentdataleadtext"/>
                            </w:pPr>
                          </w:p>
                          <w:p w14:paraId="2D8895CD" w14:textId="77777777" w:rsidR="009A3E72" w:rsidRPr="00603C80" w:rsidRDefault="009A3E72" w:rsidP="00821B19">
                            <w:pPr>
                              <w:pStyle w:val="Documentdatatext"/>
                            </w:pPr>
                          </w:p>
                        </w:tc>
                      </w:tr>
                    </w:tbl>
                    <w:p w14:paraId="3155A711" w14:textId="77777777" w:rsidR="009A3E72" w:rsidRDefault="009A3E72" w:rsidP="00F50260"/>
                    <w:p w14:paraId="3DF6F957" w14:textId="77777777" w:rsidR="009A3E72" w:rsidRDefault="009A3E72" w:rsidP="00F50260"/>
                    <w:p w14:paraId="46C840FE" w14:textId="77777777" w:rsidR="009A3E72" w:rsidRDefault="009A3E72" w:rsidP="00F50260"/>
                    <w:p w14:paraId="0B722792" w14:textId="77777777" w:rsidR="009A3E72" w:rsidRDefault="009A3E72" w:rsidP="00F50260"/>
                  </w:txbxContent>
                </v:textbox>
                <w10:wrap anchorx="margin" anchory="page"/>
              </v:shape>
            </w:pict>
          </mc:Fallback>
        </mc:AlternateContent>
      </w:r>
      <w:r w:rsidR="00F24DFD">
        <w:rPr>
          <w:lang w:val="en-GB"/>
        </w:rPr>
        <w:t>Na</w:t>
      </w:r>
    </w:p>
    <w:p w14:paraId="4FA82C48" w14:textId="0B453B0A" w:rsidR="003D0E00" w:rsidRPr="00374674" w:rsidRDefault="009F2F14" w:rsidP="00E161DA">
      <w:pPr>
        <w:pStyle w:val="Nadpis4"/>
        <w:numPr>
          <w:ilvl w:val="0"/>
          <w:numId w:val="0"/>
        </w:numPr>
        <w:ind w:left="-284"/>
        <w:rPr>
          <w:lang w:val="en-GB"/>
        </w:rPr>
      </w:pPr>
      <w:r w:rsidRPr="00374674">
        <w:rPr>
          <w:lang w:val="en-GB"/>
        </w:rPr>
        <w:t>ccc</w:t>
      </w:r>
    </w:p>
    <w:p w14:paraId="01B7AB3D" w14:textId="1AA277EC" w:rsidR="00025683" w:rsidRPr="00374674" w:rsidRDefault="00025683" w:rsidP="00066591"/>
    <w:p w14:paraId="7E30F7E8" w14:textId="77D21211" w:rsidR="00025683" w:rsidRPr="00374674" w:rsidRDefault="00F50260" w:rsidP="00066591">
      <w:r w:rsidRPr="00374674">
        <w:rPr>
          <w:noProof/>
        </w:rPr>
        <mc:AlternateContent>
          <mc:Choice Requires="wps">
            <w:drawing>
              <wp:anchor distT="0" distB="0" distL="114300" distR="114300" simplePos="0" relativeHeight="251658241"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A3E72" w:rsidRPr="00603C80" w14:paraId="1DF758EB" w14:textId="77777777" w:rsidTr="00F50260">
                              <w:trPr>
                                <w:trHeight w:val="4641"/>
                              </w:trPr>
                              <w:tc>
                                <w:tcPr>
                                  <w:tcW w:w="9526" w:type="dxa"/>
                                  <w:tcBorders>
                                    <w:top w:val="nil"/>
                                    <w:left w:val="nil"/>
                                    <w:bottom w:val="nil"/>
                                    <w:right w:val="nil"/>
                                  </w:tcBorders>
                                </w:tcPr>
                                <w:p w14:paraId="72D7F65C" w14:textId="77777777" w:rsidR="009A3E72" w:rsidRPr="00603C80" w:rsidRDefault="009A3E72" w:rsidP="00821B19">
                                  <w:pPr>
                                    <w:pStyle w:val="Documentdataleadtext"/>
                                  </w:pPr>
                                  <w:bookmarkStart w:id="3" w:name="LAN_Intendedfor"/>
                                  <w:r>
                                    <w:t>Intended for</w:t>
                                  </w:r>
                                  <w:bookmarkEnd w:id="3"/>
                                </w:p>
                                <w:p w14:paraId="62130F45" w14:textId="77777777" w:rsidR="009A3E72" w:rsidRPr="00603C80" w:rsidRDefault="009A3E72"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9A3E72" w:rsidRPr="00603C80" w:rsidRDefault="009A3E72" w:rsidP="00821B19">
                                  <w:pPr>
                                    <w:pStyle w:val="Documentdataleadtext"/>
                                  </w:pPr>
                                </w:p>
                                <w:p w14:paraId="2C211AC7" w14:textId="77777777" w:rsidR="009A3E72" w:rsidRPr="00603C80" w:rsidRDefault="009A3E72" w:rsidP="00821B19">
                                  <w:pPr>
                                    <w:pStyle w:val="Documentdataleadtext"/>
                                  </w:pPr>
                                  <w:bookmarkStart w:id="5" w:name="LAN_Documenttype_2"/>
                                  <w:r>
                                    <w:t>Document type</w:t>
                                  </w:r>
                                  <w:bookmarkEnd w:id="5"/>
                                </w:p>
                                <w:p w14:paraId="0D0D039C" w14:textId="77777777" w:rsidR="009A3E72" w:rsidRPr="00603C80" w:rsidRDefault="009A3E72"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9A3E72" w:rsidRPr="00603C80" w:rsidRDefault="009A3E72" w:rsidP="00821B19">
                                  <w:pPr>
                                    <w:pStyle w:val="Documentdataleadtext"/>
                                  </w:pPr>
                                </w:p>
                                <w:p w14:paraId="6C5FE246" w14:textId="77777777" w:rsidR="009A3E72" w:rsidRPr="00603C80" w:rsidRDefault="009A3E72" w:rsidP="00821B19">
                                  <w:pPr>
                                    <w:pStyle w:val="Documentdataleadtext"/>
                                  </w:pPr>
                                  <w:bookmarkStart w:id="7" w:name="LAN_Date_1"/>
                                  <w:r>
                                    <w:t>Date</w:t>
                                  </w:r>
                                  <w:bookmarkEnd w:id="7"/>
                                </w:p>
                                <w:p w14:paraId="35787A7C" w14:textId="77777777" w:rsidR="009A3E72" w:rsidRPr="00603C80" w:rsidRDefault="009A3E72"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9A3E72" w:rsidRPr="00603C80" w:rsidRDefault="009A3E72" w:rsidP="00821B19">
                                  <w:pPr>
                                    <w:pStyle w:val="Documentdataleadtext"/>
                                  </w:pPr>
                                </w:p>
                                <w:p w14:paraId="145B0D58" w14:textId="77777777" w:rsidR="009A3E72" w:rsidRPr="00603C80" w:rsidRDefault="009A3E72"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9A3E72" w:rsidRPr="00603C80" w:rsidRDefault="009A3E72"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9A3E72" w:rsidRPr="00603C80" w:rsidRDefault="009A3E72" w:rsidP="00821B19">
                                  <w:pPr>
                                    <w:pStyle w:val="Documentdataleadtext"/>
                                  </w:pPr>
                                </w:p>
                                <w:p w14:paraId="2955521E" w14:textId="77777777" w:rsidR="009A3E72" w:rsidRPr="00603C80" w:rsidRDefault="009A3E72"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9A3E72" w:rsidRPr="00603C80" w:rsidRDefault="009A3E72"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9A3E72"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102A0FD" w:rsidR="009A3E7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9A3E72">
                                        <w:t>Part III, Appendix A3</w:t>
                                      </w:r>
                                    </w:sdtContent>
                                  </w:sdt>
                                  <w:r w:rsidR="009A3E72">
                                    <w:t xml:space="preserve"> </w:t>
                                  </w:r>
                                </w:p>
                                <w:p w14:paraId="673AA570" w14:textId="19D9E20E" w:rsidR="009A3E72"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9A3E72">
                                        <w:t>Technical Specifications for Flue Gas Treatment System</w:t>
                                      </w:r>
                                    </w:sdtContent>
                                  </w:sdt>
                                </w:p>
                              </w:tc>
                            </w:tr>
                          </w:tbl>
                          <w:p w14:paraId="500C855C" w14:textId="77777777" w:rsidR="009A3E72" w:rsidRDefault="009A3E72"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58241;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A3E72" w:rsidRPr="00603C80" w14:paraId="1DF758EB" w14:textId="77777777" w:rsidTr="00F50260">
                        <w:trPr>
                          <w:trHeight w:val="4641"/>
                        </w:trPr>
                        <w:tc>
                          <w:tcPr>
                            <w:tcW w:w="9526" w:type="dxa"/>
                            <w:tcBorders>
                              <w:top w:val="nil"/>
                              <w:left w:val="nil"/>
                              <w:bottom w:val="nil"/>
                              <w:right w:val="nil"/>
                            </w:tcBorders>
                          </w:tcPr>
                          <w:p w14:paraId="72D7F65C" w14:textId="77777777" w:rsidR="009A3E72" w:rsidRPr="00603C80" w:rsidRDefault="009A3E72" w:rsidP="00821B19">
                            <w:pPr>
                              <w:pStyle w:val="Documentdataleadtext"/>
                            </w:pPr>
                            <w:bookmarkStart w:id="17" w:name="LAN_Intendedfor"/>
                            <w:r>
                              <w:t>Intended for</w:t>
                            </w:r>
                            <w:bookmarkEnd w:id="17"/>
                          </w:p>
                          <w:p w14:paraId="62130F45" w14:textId="77777777" w:rsidR="009A3E72" w:rsidRPr="00603C80" w:rsidRDefault="009A3E72"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9A3E72" w:rsidRPr="00603C80" w:rsidRDefault="009A3E72" w:rsidP="00821B19">
                            <w:pPr>
                              <w:pStyle w:val="Documentdataleadtext"/>
                            </w:pPr>
                          </w:p>
                          <w:p w14:paraId="2C211AC7" w14:textId="77777777" w:rsidR="009A3E72" w:rsidRPr="00603C80" w:rsidRDefault="009A3E72" w:rsidP="00821B19">
                            <w:pPr>
                              <w:pStyle w:val="Documentdataleadtext"/>
                            </w:pPr>
                            <w:bookmarkStart w:id="19" w:name="LAN_Documenttype_2"/>
                            <w:r>
                              <w:t>Document type</w:t>
                            </w:r>
                            <w:bookmarkEnd w:id="19"/>
                          </w:p>
                          <w:p w14:paraId="0D0D039C" w14:textId="77777777" w:rsidR="009A3E72" w:rsidRPr="00603C80" w:rsidRDefault="009A3E72"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9A3E72" w:rsidRPr="00603C80" w:rsidRDefault="009A3E72" w:rsidP="00821B19">
                            <w:pPr>
                              <w:pStyle w:val="Documentdataleadtext"/>
                            </w:pPr>
                          </w:p>
                          <w:p w14:paraId="6C5FE246" w14:textId="77777777" w:rsidR="009A3E72" w:rsidRPr="00603C80" w:rsidRDefault="009A3E72" w:rsidP="00821B19">
                            <w:pPr>
                              <w:pStyle w:val="Documentdataleadtext"/>
                            </w:pPr>
                            <w:bookmarkStart w:id="21" w:name="LAN_Date_1"/>
                            <w:r>
                              <w:t>Date</w:t>
                            </w:r>
                            <w:bookmarkEnd w:id="21"/>
                          </w:p>
                          <w:p w14:paraId="35787A7C" w14:textId="77777777" w:rsidR="009A3E72" w:rsidRPr="00603C80" w:rsidRDefault="009A3E72"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9A3E72" w:rsidRPr="00603C80" w:rsidRDefault="009A3E72" w:rsidP="00821B19">
                            <w:pPr>
                              <w:pStyle w:val="Documentdataleadtext"/>
                            </w:pPr>
                          </w:p>
                          <w:p w14:paraId="145B0D58" w14:textId="77777777" w:rsidR="009A3E72" w:rsidRPr="00603C80" w:rsidRDefault="009A3E72"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9A3E72" w:rsidRPr="00603C80" w:rsidRDefault="009A3E72"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9A3E72" w:rsidRPr="00603C80" w:rsidRDefault="009A3E72" w:rsidP="00821B19">
                            <w:pPr>
                              <w:pStyle w:val="Documentdataleadtext"/>
                            </w:pPr>
                          </w:p>
                          <w:p w14:paraId="2955521E" w14:textId="77777777" w:rsidR="009A3E72" w:rsidRPr="00603C80" w:rsidRDefault="009A3E72"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9A3E72" w:rsidRPr="00603C80" w:rsidRDefault="009A3E72"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9A3E72"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102A0FD" w:rsidR="009A3E7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9A3E72">
                                  <w:t>Part III, Appendix A3</w:t>
                                </w:r>
                              </w:sdtContent>
                            </w:sdt>
                            <w:r w:rsidR="009A3E72">
                              <w:t xml:space="preserve"> </w:t>
                            </w:r>
                          </w:p>
                          <w:p w14:paraId="673AA570" w14:textId="19D9E20E" w:rsidR="009A3E72"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9A3E72">
                                  <w:t>Technical Specifications for Flue Gas Treatment System</w:t>
                                </w:r>
                              </w:sdtContent>
                            </w:sdt>
                          </w:p>
                        </w:tc>
                      </w:tr>
                    </w:tbl>
                    <w:p w14:paraId="500C855C" w14:textId="77777777" w:rsidR="009A3E72" w:rsidRDefault="009A3E72" w:rsidP="00F50260"/>
                  </w:txbxContent>
                </v:textbox>
                <w10:wrap anchorx="margin" anchory="page"/>
              </v:shape>
            </w:pict>
          </mc:Fallback>
        </mc:AlternateContent>
      </w:r>
    </w:p>
    <w:p w14:paraId="37A37AB1" w14:textId="1CC02C20" w:rsidR="00F50260" w:rsidRPr="00374674" w:rsidRDefault="00F50260" w:rsidP="00066591"/>
    <w:p w14:paraId="15A6A900" w14:textId="1A85AA79" w:rsidR="00025683" w:rsidRPr="00374674" w:rsidRDefault="00025683" w:rsidP="00066591"/>
    <w:p w14:paraId="35AE3087" w14:textId="5F7839E2" w:rsidR="00025683" w:rsidRPr="00374674" w:rsidRDefault="00DA552C" w:rsidP="00066591">
      <w:pPr>
        <w:sectPr w:rsidR="00025683" w:rsidRPr="00374674" w:rsidSect="00320824">
          <w:headerReference w:type="even" r:id="rId10"/>
          <w:footerReference w:type="even" r:id="rId11"/>
          <w:footerReference w:type="default" r:id="rId12"/>
          <w:pgSz w:w="11907" w:h="16839" w:code="9"/>
          <w:pgMar w:top="1984" w:right="1190" w:bottom="1417" w:left="1757" w:header="851" w:footer="680" w:gutter="0"/>
          <w:cols w:space="708"/>
          <w:docGrid w:linePitch="360"/>
        </w:sectPr>
      </w:pPr>
      <w:r w:rsidRPr="00374674">
        <w:rPr>
          <w:noProof/>
        </w:rPr>
        <mc:AlternateContent>
          <mc:Choice Requires="wps">
            <w:drawing>
              <wp:anchor distT="0" distB="0" distL="114300" distR="114300" simplePos="0" relativeHeight="251658242" behindDoc="0" locked="0" layoutInCell="1" allowOverlap="1" wp14:anchorId="5360931D" wp14:editId="692820D9">
                <wp:simplePos x="0" y="0"/>
                <wp:positionH relativeFrom="margin">
                  <wp:posOffset>-362162</wp:posOffset>
                </wp:positionH>
                <wp:positionV relativeFrom="margin">
                  <wp:posOffset>1745827</wp:posOffset>
                </wp:positionV>
                <wp:extent cx="6123305" cy="238760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2387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9A3E72" w:rsidRPr="00B35708" w14:paraId="5209AF99" w14:textId="77777777" w:rsidTr="00A84F08">
                              <w:trPr>
                                <w:trHeight w:hRule="exact" w:val="2835"/>
                              </w:trPr>
                              <w:tc>
                                <w:tcPr>
                                  <w:tcW w:w="8947" w:type="dxa"/>
                                </w:tcPr>
                                <w:p w14:paraId="3B5A5BBF" w14:textId="5EC45857" w:rsidR="009A3E72"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A3E72">
                                        <w:t>Part III, Appendix A3</w:t>
                                      </w:r>
                                    </w:sdtContent>
                                  </w:sdt>
                                </w:p>
                                <w:p w14:paraId="147E72E0" w14:textId="7FDB8BD7" w:rsidR="009A3E72"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9A3E72">
                                        <w:rPr>
                                          <w:sz w:val="56"/>
                                          <w:szCs w:val="56"/>
                                        </w:rPr>
                                        <w:t>Technical Specifications for Flue Gas Treatment System</w:t>
                                      </w:r>
                                    </w:sdtContent>
                                  </w:sdt>
                                </w:p>
                              </w:tc>
                            </w:tr>
                            <w:tr w:rsidR="009A3E72" w:rsidRPr="00B35708" w14:paraId="6AEBEAF1" w14:textId="77777777" w:rsidTr="00A84F08">
                              <w:trPr>
                                <w:trHeight w:hRule="exact" w:val="437"/>
                              </w:trPr>
                              <w:tc>
                                <w:tcPr>
                                  <w:tcW w:w="8947" w:type="dxa"/>
                                </w:tcPr>
                                <w:p w14:paraId="58A27193" w14:textId="77777777" w:rsidR="009A3E72" w:rsidRPr="00B35708" w:rsidRDefault="009A3E72" w:rsidP="00A84F08">
                                  <w:pPr>
                                    <w:suppressOverlap/>
                                  </w:pPr>
                                </w:p>
                              </w:tc>
                            </w:tr>
                            <w:tr w:rsidR="009A3E72" w:rsidRPr="00B35708" w14:paraId="7A1E2E83" w14:textId="77777777" w:rsidTr="00013EEA">
                              <w:trPr>
                                <w:trHeight w:hRule="exact" w:val="5727"/>
                              </w:trPr>
                              <w:tc>
                                <w:tcPr>
                                  <w:tcW w:w="8947" w:type="dxa"/>
                                </w:tcPr>
                                <w:p w14:paraId="77A117E2" w14:textId="2ED3D0FA" w:rsidR="009A3E72" w:rsidRPr="00B35708" w:rsidRDefault="009A3E72" w:rsidP="00013EEA">
                                  <w:pPr>
                                    <w:suppressOverlap/>
                                    <w:jc w:val="center"/>
                                  </w:pPr>
                                </w:p>
                              </w:tc>
                            </w:tr>
                          </w:tbl>
                          <w:p w14:paraId="72EB49B4" w14:textId="77777777" w:rsidR="009A3E72" w:rsidRDefault="009A3E72"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7.45pt;width:482.15pt;height:188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9A3E72" w:rsidRPr="00B35708" w14:paraId="5209AF99" w14:textId="77777777" w:rsidTr="00A84F08">
                        <w:trPr>
                          <w:trHeight w:hRule="exact" w:val="2835"/>
                        </w:trPr>
                        <w:tc>
                          <w:tcPr>
                            <w:tcW w:w="8947" w:type="dxa"/>
                          </w:tcPr>
                          <w:p w14:paraId="3B5A5BBF" w14:textId="5EC45857" w:rsidR="009A3E72"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A3E72">
                                  <w:t>Part III, Appendix A3</w:t>
                                </w:r>
                              </w:sdtContent>
                            </w:sdt>
                          </w:p>
                          <w:p w14:paraId="147E72E0" w14:textId="7FDB8BD7" w:rsidR="009A3E72"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9A3E72">
                                  <w:rPr>
                                    <w:sz w:val="56"/>
                                    <w:szCs w:val="56"/>
                                  </w:rPr>
                                  <w:t>Technical Specifications for Flue Gas Treatment System</w:t>
                                </w:r>
                              </w:sdtContent>
                            </w:sdt>
                          </w:p>
                        </w:tc>
                      </w:tr>
                      <w:tr w:rsidR="009A3E72" w:rsidRPr="00B35708" w14:paraId="6AEBEAF1" w14:textId="77777777" w:rsidTr="00A84F08">
                        <w:trPr>
                          <w:trHeight w:hRule="exact" w:val="437"/>
                        </w:trPr>
                        <w:tc>
                          <w:tcPr>
                            <w:tcW w:w="8947" w:type="dxa"/>
                          </w:tcPr>
                          <w:p w14:paraId="58A27193" w14:textId="77777777" w:rsidR="009A3E72" w:rsidRPr="00B35708" w:rsidRDefault="009A3E72" w:rsidP="00A84F08">
                            <w:pPr>
                              <w:suppressOverlap/>
                            </w:pPr>
                          </w:p>
                        </w:tc>
                      </w:tr>
                      <w:tr w:rsidR="009A3E72" w:rsidRPr="00B35708" w14:paraId="7A1E2E83" w14:textId="77777777" w:rsidTr="00013EEA">
                        <w:trPr>
                          <w:trHeight w:hRule="exact" w:val="5727"/>
                        </w:trPr>
                        <w:tc>
                          <w:tcPr>
                            <w:tcW w:w="8947" w:type="dxa"/>
                          </w:tcPr>
                          <w:p w14:paraId="77A117E2" w14:textId="2ED3D0FA" w:rsidR="009A3E72" w:rsidRPr="00B35708" w:rsidRDefault="009A3E72" w:rsidP="00013EEA">
                            <w:pPr>
                              <w:suppressOverlap/>
                              <w:jc w:val="center"/>
                            </w:pPr>
                          </w:p>
                        </w:tc>
                      </w:tr>
                    </w:tbl>
                    <w:p w14:paraId="72EB49B4" w14:textId="77777777" w:rsidR="009A3E72" w:rsidRDefault="009A3E72" w:rsidP="00E333F0"/>
                  </w:txbxContent>
                </v:textbox>
                <w10:wrap anchorx="margin" anchory="margin"/>
              </v:shape>
            </w:pict>
          </mc:Fallback>
        </mc:AlternateContent>
      </w:r>
      <w:r>
        <w:rPr>
          <w:noProof/>
        </w:rPr>
        <w:drawing>
          <wp:anchor distT="0" distB="0" distL="114300" distR="114300" simplePos="0" relativeHeight="251659266" behindDoc="0" locked="0" layoutInCell="1" allowOverlap="1" wp14:anchorId="1624A74C" wp14:editId="0C924B26">
            <wp:simplePos x="1117600" y="241300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3">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374674"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667D0768" w:rsidR="008637B5" w:rsidRPr="00374674" w:rsidRDefault="00042CA4" w:rsidP="00117FBE">
                <w:pPr>
                  <w:pStyle w:val="Template-ReftoFrontpageheading2"/>
                </w:pPr>
                <w:r>
                  <w:t>Part III, Appendix A3</w:t>
                </w:r>
              </w:p>
            </w:sdtContent>
          </w:sdt>
          <w:p w14:paraId="6EE89D90" w14:textId="308D025B" w:rsidR="008637B5" w:rsidRPr="00374674"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042CA4">
                  <w:t>Technical Specifications for Flue Gas Treatment System</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054C39" w:rsidRPr="008D371D" w14:paraId="4E684EC9" w14:textId="77777777" w:rsidTr="00B26A92">
        <w:trPr>
          <w:trHeight w:val="227"/>
        </w:trPr>
        <w:tc>
          <w:tcPr>
            <w:tcW w:w="1164" w:type="dxa"/>
          </w:tcPr>
          <w:p w14:paraId="4450E285" w14:textId="77777777" w:rsidR="00054C39" w:rsidRPr="008D371D" w:rsidRDefault="00054C39" w:rsidP="00B26A92">
            <w:pPr>
              <w:pStyle w:val="DocumentInfo"/>
            </w:pPr>
            <w:bookmarkStart w:id="18" w:name="LAN_ProjectName"/>
            <w:bookmarkStart w:id="19" w:name="_Hlk496170930"/>
            <w:r w:rsidRPr="008D371D">
              <w:t>Project name</w:t>
            </w:r>
            <w:bookmarkEnd w:id="18"/>
          </w:p>
        </w:tc>
        <w:tc>
          <w:tcPr>
            <w:tcW w:w="6037" w:type="dxa"/>
          </w:tcPr>
          <w:p w14:paraId="6E0EF20A" w14:textId="4FE53A70" w:rsidR="00054C39" w:rsidRPr="008D371D" w:rsidRDefault="00000000" w:rsidP="00B26A92">
            <w:pPr>
              <w:pStyle w:val="DocumentInfo-Bold"/>
            </w:pPr>
            <w:sdt>
              <w:sdtPr>
                <w:alias w:val="Project name"/>
                <w:tag w:val="{&quot;SkabelonDesign&quot;:{&quot;type&quot;:&quot;text&quot;,&quot;binding&quot;:&quot;Doc.Prop.Ram_Project_Name&quot;,&quot;ignoreBlank&quot;:true}}"/>
                <w:id w:val="2146150831"/>
                <w:placeholder>
                  <w:docPart w:val="11EEA758B19F4A68A162148B9F911D94"/>
                </w:placeholder>
              </w:sdtPr>
              <w:sdtContent>
                <w:r w:rsidR="008A5C08" w:rsidRPr="008A5C08">
                  <w:t>Modernization of WtE Plant SAKO Brno</w:t>
                </w:r>
              </w:sdtContent>
            </w:sdt>
          </w:p>
        </w:tc>
      </w:tr>
      <w:tr w:rsidR="00054C39" w:rsidRPr="008D371D" w14:paraId="6A38375C" w14:textId="77777777" w:rsidTr="00B26A92">
        <w:trPr>
          <w:trHeight w:val="227"/>
        </w:trPr>
        <w:tc>
          <w:tcPr>
            <w:tcW w:w="1164" w:type="dxa"/>
          </w:tcPr>
          <w:p w14:paraId="12A35741" w14:textId="77777777" w:rsidR="00054C39" w:rsidRPr="008D371D" w:rsidRDefault="00054C39" w:rsidP="00B26A92">
            <w:pPr>
              <w:pStyle w:val="DocumentInfo"/>
            </w:pPr>
            <w:bookmarkStart w:id="20" w:name="LAN_Version"/>
            <w:r w:rsidRPr="008D371D">
              <w:t>Version</w:t>
            </w:r>
            <w:bookmarkEnd w:id="20"/>
          </w:p>
        </w:tc>
        <w:tc>
          <w:tcPr>
            <w:tcW w:w="6037" w:type="dxa"/>
          </w:tcPr>
          <w:p w14:paraId="1F57111D" w14:textId="7696A07E" w:rsidR="00054C39" w:rsidRPr="008D371D" w:rsidRDefault="00000000" w:rsidP="00B26A92">
            <w:pPr>
              <w:pStyle w:val="DocumentInfo-Bold"/>
            </w:pPr>
            <w:sdt>
              <w:sdtPr>
                <w:alias w:val="Version"/>
                <w:tag w:val="{&quot;SkabelonDesign&quot;:{&quot;type&quot;:&quot;Text&quot;,&quot;binding&quot;:&quot;Module.Version&quot;,&quot;ignoreBlank&quot;:true}}"/>
                <w:id w:val="426161231"/>
                <w:placeholder>
                  <w:docPart w:val="1FA6BD5B3E6F40C9849647C29CB823B9"/>
                </w:placeholder>
              </w:sdtPr>
              <w:sdtContent>
                <w:r w:rsidR="008A5C08">
                  <w:t>1</w:t>
                </w:r>
              </w:sdtContent>
            </w:sdt>
          </w:p>
        </w:tc>
      </w:tr>
      <w:tr w:rsidR="00054C39" w:rsidRPr="008D371D" w14:paraId="2EBACC33" w14:textId="77777777" w:rsidTr="00B26A92">
        <w:trPr>
          <w:trHeight w:val="227"/>
        </w:trPr>
        <w:tc>
          <w:tcPr>
            <w:tcW w:w="1164" w:type="dxa"/>
          </w:tcPr>
          <w:p w14:paraId="09B0BC9C" w14:textId="77777777" w:rsidR="00054C39" w:rsidRPr="008D371D" w:rsidRDefault="00054C39" w:rsidP="00B26A92">
            <w:pPr>
              <w:pStyle w:val="DocumentInfo"/>
            </w:pPr>
            <w:bookmarkStart w:id="21" w:name="LAN_Date"/>
            <w:r w:rsidRPr="008D371D">
              <w:t>Date</w:t>
            </w:r>
            <w:bookmarkEnd w:id="21"/>
          </w:p>
        </w:tc>
        <w:tc>
          <w:tcPr>
            <w:tcW w:w="6037" w:type="dxa"/>
          </w:tcPr>
          <w:p w14:paraId="5C406DA2" w14:textId="77F55C8E" w:rsidR="00054C39" w:rsidRPr="008D371D" w:rsidRDefault="00054C39" w:rsidP="00B26A92">
            <w:pPr>
              <w:pStyle w:val="DocumentInfo-Bold"/>
              <w:rPr>
                <w:sz w:val="18"/>
              </w:rPr>
            </w:pPr>
            <w:r>
              <w:t>202</w:t>
            </w:r>
            <w:r w:rsidR="008A5C08">
              <w:t>4</w:t>
            </w:r>
            <w:r>
              <w:t>-0</w:t>
            </w:r>
            <w:r w:rsidR="001C5EA3">
              <w:t>6</w:t>
            </w:r>
            <w:r>
              <w:t>-</w:t>
            </w:r>
            <w:r w:rsidR="001C5EA3">
              <w:t>30</w:t>
            </w:r>
          </w:p>
        </w:tc>
      </w:tr>
      <w:tr w:rsidR="00054C39" w:rsidRPr="008D371D" w14:paraId="734BEB57" w14:textId="77777777" w:rsidTr="00B26A92">
        <w:trPr>
          <w:trHeight w:val="227"/>
        </w:trPr>
        <w:tc>
          <w:tcPr>
            <w:tcW w:w="1164" w:type="dxa"/>
          </w:tcPr>
          <w:p w14:paraId="4F388D07" w14:textId="77777777" w:rsidR="00054C39" w:rsidRPr="008D371D" w:rsidRDefault="00054C39" w:rsidP="00B26A92">
            <w:pPr>
              <w:pStyle w:val="DocumentInfo"/>
            </w:pPr>
            <w:r>
              <w:t>Documentation</w:t>
            </w:r>
          </w:p>
        </w:tc>
        <w:tc>
          <w:tcPr>
            <w:tcW w:w="6037" w:type="dxa"/>
          </w:tcPr>
          <w:sdt>
            <w:sdtPr>
              <w:alias w:val="Kategorie"/>
              <w:tag w:val=""/>
              <w:id w:val="-1355413281"/>
              <w:placeholder>
                <w:docPart w:val="B8CEC4AF9A364DB09FA79625430176D8"/>
              </w:placeholder>
              <w:dataBinding w:prefixMappings="xmlns:ns0='http://purl.org/dc/elements/1.1/' xmlns:ns1='http://schemas.openxmlformats.org/package/2006/metadata/core-properties' " w:xpath="/ns1:coreProperties[1]/ns1:category[1]" w:storeItemID="{6C3C8BC8-F283-45AE-878A-BAB7291924A1}"/>
              <w:text/>
            </w:sdtPr>
            <w:sdtContent>
              <w:p w14:paraId="478730D7" w14:textId="2233081A" w:rsidR="00054C39" w:rsidRPr="00C14929" w:rsidRDefault="001C5EA3" w:rsidP="00B26A92">
                <w:pPr>
                  <w:pStyle w:val="DocumentInfo-Bold"/>
                </w:pPr>
                <w:r>
                  <w:t>Procurement documentation – Part III – Employer’s Requirements</w:t>
                </w:r>
              </w:p>
            </w:sdtContent>
          </w:sdt>
          <w:p w14:paraId="28698624" w14:textId="77777777" w:rsidR="00054C39" w:rsidRPr="00C14929" w:rsidRDefault="00054C39" w:rsidP="00B26A92">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7777777" w:rsidR="00025683" w:rsidRPr="00374674"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374674" w14:paraId="16FF67E9" w14:textId="77777777" w:rsidTr="00465D99">
        <w:tc>
          <w:tcPr>
            <w:tcW w:w="6804" w:type="dxa"/>
          </w:tcPr>
          <w:p w14:paraId="2B37CEA5" w14:textId="77777777" w:rsidR="005328A3" w:rsidRPr="00374674" w:rsidRDefault="005328A3" w:rsidP="00465D99">
            <w:pPr>
              <w:pStyle w:val="Template-Disclaimer"/>
            </w:pPr>
            <w:bookmarkStart w:id="22" w:name="OFF_ReportDisclaimer"/>
            <w:bookmarkEnd w:id="22"/>
          </w:p>
        </w:tc>
      </w:tr>
    </w:tbl>
    <w:p w14:paraId="55017603" w14:textId="77777777" w:rsidR="00D66E60" w:rsidRPr="00374674" w:rsidRDefault="00D66E60" w:rsidP="00066591"/>
    <w:p w14:paraId="34192D54" w14:textId="77777777" w:rsidR="008637B5" w:rsidRPr="00374674" w:rsidRDefault="008637B5" w:rsidP="00066591"/>
    <w:p w14:paraId="44ECB9FF" w14:textId="77777777" w:rsidR="008637B5" w:rsidRPr="00374674" w:rsidRDefault="008637B5" w:rsidP="005328A3"/>
    <w:p w14:paraId="48A8343E" w14:textId="77777777" w:rsidR="00025683" w:rsidRPr="00374674" w:rsidRDefault="00025683" w:rsidP="00066591"/>
    <w:p w14:paraId="77E908BC" w14:textId="77777777" w:rsidR="00025683" w:rsidRPr="00374674" w:rsidRDefault="00025683" w:rsidP="00066591">
      <w:pPr>
        <w:sectPr w:rsidR="00025683" w:rsidRPr="00374674" w:rsidSect="00320824">
          <w:headerReference w:type="even" r:id="rId14"/>
          <w:headerReference w:type="default" r:id="rId15"/>
          <w:footerReference w:type="default" r:id="rId16"/>
          <w:headerReference w:type="first" r:id="rId17"/>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374674" w14:paraId="3CBBD86C" w14:textId="77777777" w:rsidTr="00583704">
        <w:trPr>
          <w:trHeight w:hRule="exact" w:val="2892"/>
        </w:trPr>
        <w:tc>
          <w:tcPr>
            <w:tcW w:w="8791" w:type="dxa"/>
          </w:tcPr>
          <w:p w14:paraId="0E38806B" w14:textId="52181A7F" w:rsidR="00936B38" w:rsidRPr="00374674" w:rsidRDefault="00936B38" w:rsidP="00B35D56">
            <w:pPr>
              <w:pStyle w:val="Nadpisobsahu"/>
              <w:ind w:left="53"/>
            </w:pPr>
            <w:bookmarkStart w:id="26" w:name="LAN_Contents"/>
            <w:r w:rsidRPr="00374674">
              <w:lastRenderedPageBreak/>
              <w:t>Contents</w:t>
            </w:r>
            <w:bookmarkEnd w:id="26"/>
            <w:r w:rsidR="0015620D" w:rsidRPr="00374674">
              <w:tab/>
            </w:r>
          </w:p>
        </w:tc>
      </w:tr>
    </w:tbl>
    <w:p w14:paraId="0D6A7E4E" w14:textId="77777777" w:rsidR="0078220F" w:rsidRPr="00374674" w:rsidRDefault="0078220F" w:rsidP="00936B38"/>
    <w:bookmarkStart w:id="27" w:name="_Hlk493157594"/>
    <w:p w14:paraId="1F2D5BC9" w14:textId="2FABD07A" w:rsidR="00A112A4"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374674">
        <w:rPr>
          <w:caps/>
          <w:lang w:eastAsia="da-DK"/>
        </w:rPr>
        <w:fldChar w:fldCharType="begin"/>
      </w:r>
      <w:r w:rsidRPr="00374674">
        <w:instrText xml:space="preserve"> TOC \o "1-3" \h \z \u </w:instrText>
      </w:r>
      <w:r w:rsidRPr="00374674">
        <w:rPr>
          <w:caps/>
          <w:lang w:eastAsia="da-DK"/>
        </w:rPr>
        <w:fldChar w:fldCharType="separate"/>
      </w:r>
      <w:hyperlink w:anchor="_Toc170668046" w:history="1">
        <w:r w:rsidR="00A112A4" w:rsidRPr="00603AC4">
          <w:rPr>
            <w:rStyle w:val="Hypertextovodkaz"/>
            <w:rFonts w:eastAsiaTheme="majorEastAsia"/>
            <w:noProof/>
          </w:rPr>
          <w:t>1.</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General</w:t>
        </w:r>
        <w:r w:rsidR="00A112A4">
          <w:rPr>
            <w:noProof/>
            <w:webHidden/>
          </w:rPr>
          <w:tab/>
        </w:r>
        <w:r w:rsidR="00A112A4">
          <w:rPr>
            <w:noProof/>
            <w:webHidden/>
          </w:rPr>
          <w:fldChar w:fldCharType="begin"/>
        </w:r>
        <w:r w:rsidR="00A112A4">
          <w:rPr>
            <w:noProof/>
            <w:webHidden/>
          </w:rPr>
          <w:instrText xml:space="preserve"> PAGEREF _Toc170668046 \h </w:instrText>
        </w:r>
        <w:r w:rsidR="00A112A4">
          <w:rPr>
            <w:noProof/>
            <w:webHidden/>
          </w:rPr>
        </w:r>
        <w:r w:rsidR="00A112A4">
          <w:rPr>
            <w:noProof/>
            <w:webHidden/>
          </w:rPr>
          <w:fldChar w:fldCharType="separate"/>
        </w:r>
        <w:r w:rsidR="00A112A4">
          <w:rPr>
            <w:noProof/>
            <w:webHidden/>
          </w:rPr>
          <w:t>3</w:t>
        </w:r>
        <w:r w:rsidR="00A112A4">
          <w:rPr>
            <w:noProof/>
            <w:webHidden/>
          </w:rPr>
          <w:fldChar w:fldCharType="end"/>
        </w:r>
      </w:hyperlink>
    </w:p>
    <w:p w14:paraId="2A26FB7F" w14:textId="21F970A6"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47" w:history="1">
        <w:r w:rsidR="00A112A4" w:rsidRPr="00603AC4">
          <w:rPr>
            <w:rStyle w:val="Hypertextovodkaz"/>
            <w:rFonts w:eastAsiaTheme="majorEastAsia"/>
            <w:noProof/>
          </w:rPr>
          <w:t>1.1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Concept</w:t>
        </w:r>
        <w:r w:rsidR="00A112A4">
          <w:rPr>
            <w:noProof/>
            <w:webHidden/>
          </w:rPr>
          <w:tab/>
        </w:r>
        <w:r w:rsidR="00A112A4">
          <w:rPr>
            <w:noProof/>
            <w:webHidden/>
          </w:rPr>
          <w:fldChar w:fldCharType="begin"/>
        </w:r>
        <w:r w:rsidR="00A112A4">
          <w:rPr>
            <w:noProof/>
            <w:webHidden/>
          </w:rPr>
          <w:instrText xml:space="preserve"> PAGEREF _Toc170668047 \h </w:instrText>
        </w:r>
        <w:r w:rsidR="00A112A4">
          <w:rPr>
            <w:noProof/>
            <w:webHidden/>
          </w:rPr>
        </w:r>
        <w:r w:rsidR="00A112A4">
          <w:rPr>
            <w:noProof/>
            <w:webHidden/>
          </w:rPr>
          <w:fldChar w:fldCharType="separate"/>
        </w:r>
        <w:r w:rsidR="00A112A4">
          <w:rPr>
            <w:noProof/>
            <w:webHidden/>
          </w:rPr>
          <w:t>3</w:t>
        </w:r>
        <w:r w:rsidR="00A112A4">
          <w:rPr>
            <w:noProof/>
            <w:webHidden/>
          </w:rPr>
          <w:fldChar w:fldCharType="end"/>
        </w:r>
      </w:hyperlink>
    </w:p>
    <w:p w14:paraId="348B09EF" w14:textId="00E01EEC"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48" w:history="1">
        <w:r w:rsidR="00A112A4" w:rsidRPr="00603AC4">
          <w:rPr>
            <w:rStyle w:val="Hypertextovodkaz"/>
            <w:rFonts w:eastAsiaTheme="majorEastAsia"/>
            <w:noProof/>
          </w:rPr>
          <w:t>1.1.1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Basis</w:t>
        </w:r>
        <w:r w:rsidR="00A112A4">
          <w:rPr>
            <w:noProof/>
            <w:webHidden/>
          </w:rPr>
          <w:tab/>
        </w:r>
        <w:r w:rsidR="00A112A4">
          <w:rPr>
            <w:noProof/>
            <w:webHidden/>
          </w:rPr>
          <w:fldChar w:fldCharType="begin"/>
        </w:r>
        <w:r w:rsidR="00A112A4">
          <w:rPr>
            <w:noProof/>
            <w:webHidden/>
          </w:rPr>
          <w:instrText xml:space="preserve"> PAGEREF _Toc170668048 \h </w:instrText>
        </w:r>
        <w:r w:rsidR="00A112A4">
          <w:rPr>
            <w:noProof/>
            <w:webHidden/>
          </w:rPr>
        </w:r>
        <w:r w:rsidR="00A112A4">
          <w:rPr>
            <w:noProof/>
            <w:webHidden/>
          </w:rPr>
          <w:fldChar w:fldCharType="separate"/>
        </w:r>
        <w:r w:rsidR="00A112A4">
          <w:rPr>
            <w:noProof/>
            <w:webHidden/>
          </w:rPr>
          <w:t>3</w:t>
        </w:r>
        <w:r w:rsidR="00A112A4">
          <w:rPr>
            <w:noProof/>
            <w:webHidden/>
          </w:rPr>
          <w:fldChar w:fldCharType="end"/>
        </w:r>
      </w:hyperlink>
    </w:p>
    <w:p w14:paraId="5508E4A6" w14:textId="6886AE0D"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49" w:history="1">
        <w:r w:rsidR="00A112A4" w:rsidRPr="00603AC4">
          <w:rPr>
            <w:rStyle w:val="Hypertextovodkaz"/>
            <w:rFonts w:eastAsiaTheme="majorEastAsia"/>
            <w:noProof/>
          </w:rPr>
          <w:t>1.1.2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Option: Low-temperature Economizer and flue gas condensation</w:t>
        </w:r>
        <w:r w:rsidR="00A112A4">
          <w:rPr>
            <w:noProof/>
            <w:webHidden/>
          </w:rPr>
          <w:tab/>
        </w:r>
        <w:r w:rsidR="00A112A4">
          <w:rPr>
            <w:noProof/>
            <w:webHidden/>
          </w:rPr>
          <w:fldChar w:fldCharType="begin"/>
        </w:r>
        <w:r w:rsidR="00A112A4">
          <w:rPr>
            <w:noProof/>
            <w:webHidden/>
          </w:rPr>
          <w:instrText xml:space="preserve"> PAGEREF _Toc170668049 \h </w:instrText>
        </w:r>
        <w:r w:rsidR="00A112A4">
          <w:rPr>
            <w:noProof/>
            <w:webHidden/>
          </w:rPr>
        </w:r>
        <w:r w:rsidR="00A112A4">
          <w:rPr>
            <w:noProof/>
            <w:webHidden/>
          </w:rPr>
          <w:fldChar w:fldCharType="separate"/>
        </w:r>
        <w:r w:rsidR="00A112A4">
          <w:rPr>
            <w:noProof/>
            <w:webHidden/>
          </w:rPr>
          <w:t>4</w:t>
        </w:r>
        <w:r w:rsidR="00A112A4">
          <w:rPr>
            <w:noProof/>
            <w:webHidden/>
          </w:rPr>
          <w:fldChar w:fldCharType="end"/>
        </w:r>
      </w:hyperlink>
    </w:p>
    <w:p w14:paraId="51389171" w14:textId="272A8FFC"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0" w:history="1">
        <w:r w:rsidR="00A112A4" w:rsidRPr="00603AC4">
          <w:rPr>
            <w:rStyle w:val="Hypertextovodkaz"/>
            <w:rFonts w:eastAsiaTheme="majorEastAsia"/>
            <w:noProof/>
          </w:rPr>
          <w:t>1.2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lang w:val="en-US"/>
          </w:rPr>
          <w:t xml:space="preserve">Overall </w:t>
        </w:r>
        <w:r w:rsidR="00A112A4" w:rsidRPr="00603AC4">
          <w:rPr>
            <w:rStyle w:val="Hypertextovodkaz"/>
            <w:rFonts w:eastAsiaTheme="majorEastAsia"/>
            <w:noProof/>
          </w:rPr>
          <w:t>Design and Layout Requirements</w:t>
        </w:r>
        <w:r w:rsidR="00A112A4">
          <w:rPr>
            <w:noProof/>
            <w:webHidden/>
          </w:rPr>
          <w:tab/>
        </w:r>
        <w:r w:rsidR="00A112A4">
          <w:rPr>
            <w:noProof/>
            <w:webHidden/>
          </w:rPr>
          <w:fldChar w:fldCharType="begin"/>
        </w:r>
        <w:r w:rsidR="00A112A4">
          <w:rPr>
            <w:noProof/>
            <w:webHidden/>
          </w:rPr>
          <w:instrText xml:space="preserve"> PAGEREF _Toc170668050 \h </w:instrText>
        </w:r>
        <w:r w:rsidR="00A112A4">
          <w:rPr>
            <w:noProof/>
            <w:webHidden/>
          </w:rPr>
        </w:r>
        <w:r w:rsidR="00A112A4">
          <w:rPr>
            <w:noProof/>
            <w:webHidden/>
          </w:rPr>
          <w:fldChar w:fldCharType="separate"/>
        </w:r>
        <w:r w:rsidR="00A112A4">
          <w:rPr>
            <w:noProof/>
            <w:webHidden/>
          </w:rPr>
          <w:t>4</w:t>
        </w:r>
        <w:r w:rsidR="00A112A4">
          <w:rPr>
            <w:noProof/>
            <w:webHidden/>
          </w:rPr>
          <w:fldChar w:fldCharType="end"/>
        </w:r>
      </w:hyperlink>
    </w:p>
    <w:p w14:paraId="02306D6D" w14:textId="2A9AA24E"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1" w:history="1">
        <w:r w:rsidR="00A112A4" w:rsidRPr="00603AC4">
          <w:rPr>
            <w:rStyle w:val="Hypertextovodkaz"/>
            <w:rFonts w:eastAsiaTheme="majorEastAsia"/>
            <w:noProof/>
          </w:rPr>
          <w:t>1.3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Measurements</w:t>
        </w:r>
        <w:r w:rsidR="00A112A4">
          <w:rPr>
            <w:noProof/>
            <w:webHidden/>
          </w:rPr>
          <w:tab/>
        </w:r>
        <w:r w:rsidR="00A112A4">
          <w:rPr>
            <w:noProof/>
            <w:webHidden/>
          </w:rPr>
          <w:fldChar w:fldCharType="begin"/>
        </w:r>
        <w:r w:rsidR="00A112A4">
          <w:rPr>
            <w:noProof/>
            <w:webHidden/>
          </w:rPr>
          <w:instrText xml:space="preserve"> PAGEREF _Toc170668051 \h </w:instrText>
        </w:r>
        <w:r w:rsidR="00A112A4">
          <w:rPr>
            <w:noProof/>
            <w:webHidden/>
          </w:rPr>
        </w:r>
        <w:r w:rsidR="00A112A4">
          <w:rPr>
            <w:noProof/>
            <w:webHidden/>
          </w:rPr>
          <w:fldChar w:fldCharType="separate"/>
        </w:r>
        <w:r w:rsidR="00A112A4">
          <w:rPr>
            <w:noProof/>
            <w:webHidden/>
          </w:rPr>
          <w:t>5</w:t>
        </w:r>
        <w:r w:rsidR="00A112A4">
          <w:rPr>
            <w:noProof/>
            <w:webHidden/>
          </w:rPr>
          <w:fldChar w:fldCharType="end"/>
        </w:r>
      </w:hyperlink>
    </w:p>
    <w:p w14:paraId="16E2AC1E" w14:textId="34E45BC1" w:rsidR="00A112A4"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052" w:history="1">
        <w:r w:rsidR="00A112A4" w:rsidRPr="00603AC4">
          <w:rPr>
            <w:rStyle w:val="Hypertextovodkaz"/>
            <w:rFonts w:eastAsiaTheme="majorEastAsia"/>
            <w:noProof/>
          </w:rPr>
          <w:t>2.</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Reactor and Bag House Filter</w:t>
        </w:r>
        <w:r w:rsidR="00A112A4">
          <w:rPr>
            <w:noProof/>
            <w:webHidden/>
          </w:rPr>
          <w:tab/>
        </w:r>
        <w:r w:rsidR="00A112A4">
          <w:rPr>
            <w:noProof/>
            <w:webHidden/>
          </w:rPr>
          <w:fldChar w:fldCharType="begin"/>
        </w:r>
        <w:r w:rsidR="00A112A4">
          <w:rPr>
            <w:noProof/>
            <w:webHidden/>
          </w:rPr>
          <w:instrText xml:space="preserve"> PAGEREF _Toc170668052 \h </w:instrText>
        </w:r>
        <w:r w:rsidR="00A112A4">
          <w:rPr>
            <w:noProof/>
            <w:webHidden/>
          </w:rPr>
        </w:r>
        <w:r w:rsidR="00A112A4">
          <w:rPr>
            <w:noProof/>
            <w:webHidden/>
          </w:rPr>
          <w:fldChar w:fldCharType="separate"/>
        </w:r>
        <w:r w:rsidR="00A112A4">
          <w:rPr>
            <w:noProof/>
            <w:webHidden/>
          </w:rPr>
          <w:t>7</w:t>
        </w:r>
        <w:r w:rsidR="00A112A4">
          <w:rPr>
            <w:noProof/>
            <w:webHidden/>
          </w:rPr>
          <w:fldChar w:fldCharType="end"/>
        </w:r>
      </w:hyperlink>
    </w:p>
    <w:p w14:paraId="10F1B340" w14:textId="5CDD7022"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3" w:history="1">
        <w:r w:rsidR="00A112A4" w:rsidRPr="00603AC4">
          <w:rPr>
            <w:rStyle w:val="Hypertextovodkaz"/>
            <w:rFonts w:eastAsiaTheme="majorEastAsia"/>
            <w:noProof/>
          </w:rPr>
          <w:t>2.1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Raw Gas Measurements</w:t>
        </w:r>
        <w:r w:rsidR="00A112A4">
          <w:rPr>
            <w:noProof/>
            <w:webHidden/>
          </w:rPr>
          <w:tab/>
        </w:r>
        <w:r w:rsidR="00A112A4">
          <w:rPr>
            <w:noProof/>
            <w:webHidden/>
          </w:rPr>
          <w:fldChar w:fldCharType="begin"/>
        </w:r>
        <w:r w:rsidR="00A112A4">
          <w:rPr>
            <w:noProof/>
            <w:webHidden/>
          </w:rPr>
          <w:instrText xml:space="preserve"> PAGEREF _Toc170668053 \h </w:instrText>
        </w:r>
        <w:r w:rsidR="00A112A4">
          <w:rPr>
            <w:noProof/>
            <w:webHidden/>
          </w:rPr>
        </w:r>
        <w:r w:rsidR="00A112A4">
          <w:rPr>
            <w:noProof/>
            <w:webHidden/>
          </w:rPr>
          <w:fldChar w:fldCharType="separate"/>
        </w:r>
        <w:r w:rsidR="00A112A4">
          <w:rPr>
            <w:noProof/>
            <w:webHidden/>
          </w:rPr>
          <w:t>7</w:t>
        </w:r>
        <w:r w:rsidR="00A112A4">
          <w:rPr>
            <w:noProof/>
            <w:webHidden/>
          </w:rPr>
          <w:fldChar w:fldCharType="end"/>
        </w:r>
      </w:hyperlink>
    </w:p>
    <w:p w14:paraId="23765925" w14:textId="43953FBC"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4" w:history="1">
        <w:r w:rsidR="00A112A4" w:rsidRPr="00603AC4">
          <w:rPr>
            <w:rStyle w:val="Hypertextovodkaz"/>
            <w:rFonts w:eastAsiaTheme="majorEastAsia"/>
            <w:noProof/>
          </w:rPr>
          <w:t>2.2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Quencher/Reactor</w:t>
        </w:r>
        <w:r w:rsidR="00A112A4">
          <w:rPr>
            <w:noProof/>
            <w:webHidden/>
          </w:rPr>
          <w:tab/>
        </w:r>
        <w:r w:rsidR="00A112A4">
          <w:rPr>
            <w:noProof/>
            <w:webHidden/>
          </w:rPr>
          <w:fldChar w:fldCharType="begin"/>
        </w:r>
        <w:r w:rsidR="00A112A4">
          <w:rPr>
            <w:noProof/>
            <w:webHidden/>
          </w:rPr>
          <w:instrText xml:space="preserve"> PAGEREF _Toc170668054 \h </w:instrText>
        </w:r>
        <w:r w:rsidR="00A112A4">
          <w:rPr>
            <w:noProof/>
            <w:webHidden/>
          </w:rPr>
        </w:r>
        <w:r w:rsidR="00A112A4">
          <w:rPr>
            <w:noProof/>
            <w:webHidden/>
          </w:rPr>
          <w:fldChar w:fldCharType="separate"/>
        </w:r>
        <w:r w:rsidR="00A112A4">
          <w:rPr>
            <w:noProof/>
            <w:webHidden/>
          </w:rPr>
          <w:t>8</w:t>
        </w:r>
        <w:r w:rsidR="00A112A4">
          <w:rPr>
            <w:noProof/>
            <w:webHidden/>
          </w:rPr>
          <w:fldChar w:fldCharType="end"/>
        </w:r>
      </w:hyperlink>
    </w:p>
    <w:p w14:paraId="0E46B171" w14:textId="1160FE45"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5" w:history="1">
        <w:r w:rsidR="00A112A4" w:rsidRPr="00603AC4">
          <w:rPr>
            <w:rStyle w:val="Hypertextovodkaz"/>
            <w:rFonts w:eastAsiaTheme="majorEastAsia"/>
            <w:noProof/>
          </w:rPr>
          <w:t>2.3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Bag House Filter</w:t>
        </w:r>
        <w:r w:rsidR="00A112A4">
          <w:rPr>
            <w:noProof/>
            <w:webHidden/>
          </w:rPr>
          <w:tab/>
        </w:r>
        <w:r w:rsidR="00A112A4">
          <w:rPr>
            <w:noProof/>
            <w:webHidden/>
          </w:rPr>
          <w:fldChar w:fldCharType="begin"/>
        </w:r>
        <w:r w:rsidR="00A112A4">
          <w:rPr>
            <w:noProof/>
            <w:webHidden/>
          </w:rPr>
          <w:instrText xml:space="preserve"> PAGEREF _Toc170668055 \h </w:instrText>
        </w:r>
        <w:r w:rsidR="00A112A4">
          <w:rPr>
            <w:noProof/>
            <w:webHidden/>
          </w:rPr>
        </w:r>
        <w:r w:rsidR="00A112A4">
          <w:rPr>
            <w:noProof/>
            <w:webHidden/>
          </w:rPr>
          <w:fldChar w:fldCharType="separate"/>
        </w:r>
        <w:r w:rsidR="00A112A4">
          <w:rPr>
            <w:noProof/>
            <w:webHidden/>
          </w:rPr>
          <w:t>8</w:t>
        </w:r>
        <w:r w:rsidR="00A112A4">
          <w:rPr>
            <w:noProof/>
            <w:webHidden/>
          </w:rPr>
          <w:fldChar w:fldCharType="end"/>
        </w:r>
      </w:hyperlink>
    </w:p>
    <w:p w14:paraId="4911FD17" w14:textId="6A164981"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6" w:history="1">
        <w:r w:rsidR="00A112A4" w:rsidRPr="00603AC4">
          <w:rPr>
            <w:rStyle w:val="Hypertextovodkaz"/>
            <w:rFonts w:eastAsiaTheme="majorEastAsia"/>
            <w:noProof/>
          </w:rPr>
          <w:t>2.4</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Transport Systems for Absorbent (lime) and Adsorbent (activated carbon)</w:t>
        </w:r>
        <w:r w:rsidR="00A112A4">
          <w:rPr>
            <w:noProof/>
            <w:webHidden/>
          </w:rPr>
          <w:tab/>
        </w:r>
        <w:r w:rsidR="00A112A4">
          <w:rPr>
            <w:noProof/>
            <w:webHidden/>
          </w:rPr>
          <w:fldChar w:fldCharType="begin"/>
        </w:r>
        <w:r w:rsidR="00A112A4">
          <w:rPr>
            <w:noProof/>
            <w:webHidden/>
          </w:rPr>
          <w:instrText xml:space="preserve"> PAGEREF _Toc170668056 \h </w:instrText>
        </w:r>
        <w:r w:rsidR="00A112A4">
          <w:rPr>
            <w:noProof/>
            <w:webHidden/>
          </w:rPr>
        </w:r>
        <w:r w:rsidR="00A112A4">
          <w:rPr>
            <w:noProof/>
            <w:webHidden/>
          </w:rPr>
          <w:fldChar w:fldCharType="separate"/>
        </w:r>
        <w:r w:rsidR="00A112A4">
          <w:rPr>
            <w:noProof/>
            <w:webHidden/>
          </w:rPr>
          <w:t>10</w:t>
        </w:r>
        <w:r w:rsidR="00A112A4">
          <w:rPr>
            <w:noProof/>
            <w:webHidden/>
          </w:rPr>
          <w:fldChar w:fldCharType="end"/>
        </w:r>
      </w:hyperlink>
    </w:p>
    <w:p w14:paraId="5227284E" w14:textId="4AC53EBF"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7" w:history="1">
        <w:r w:rsidR="00A112A4" w:rsidRPr="00603AC4">
          <w:rPr>
            <w:rStyle w:val="Hypertextovodkaz"/>
            <w:rFonts w:eastAsiaTheme="majorEastAsia"/>
            <w:noProof/>
          </w:rPr>
          <w:t>2.5</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Lime injection</w:t>
        </w:r>
        <w:r w:rsidR="00A112A4">
          <w:rPr>
            <w:noProof/>
            <w:webHidden/>
          </w:rPr>
          <w:tab/>
        </w:r>
        <w:r w:rsidR="00A112A4">
          <w:rPr>
            <w:noProof/>
            <w:webHidden/>
          </w:rPr>
          <w:fldChar w:fldCharType="begin"/>
        </w:r>
        <w:r w:rsidR="00A112A4">
          <w:rPr>
            <w:noProof/>
            <w:webHidden/>
          </w:rPr>
          <w:instrText xml:space="preserve"> PAGEREF _Toc170668057 \h </w:instrText>
        </w:r>
        <w:r w:rsidR="00A112A4">
          <w:rPr>
            <w:noProof/>
            <w:webHidden/>
          </w:rPr>
        </w:r>
        <w:r w:rsidR="00A112A4">
          <w:rPr>
            <w:noProof/>
            <w:webHidden/>
          </w:rPr>
          <w:fldChar w:fldCharType="separate"/>
        </w:r>
        <w:r w:rsidR="00A112A4">
          <w:rPr>
            <w:noProof/>
            <w:webHidden/>
          </w:rPr>
          <w:t>10</w:t>
        </w:r>
        <w:r w:rsidR="00A112A4">
          <w:rPr>
            <w:noProof/>
            <w:webHidden/>
          </w:rPr>
          <w:fldChar w:fldCharType="end"/>
        </w:r>
      </w:hyperlink>
    </w:p>
    <w:p w14:paraId="43422714" w14:textId="7E43A2CA"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8" w:history="1">
        <w:r w:rsidR="00A112A4" w:rsidRPr="00603AC4">
          <w:rPr>
            <w:rStyle w:val="Hypertextovodkaz"/>
            <w:rFonts w:eastAsiaTheme="majorEastAsia"/>
            <w:noProof/>
          </w:rPr>
          <w:t>2.6</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Activated carbon injection</w:t>
        </w:r>
        <w:r w:rsidR="00A112A4">
          <w:rPr>
            <w:noProof/>
            <w:webHidden/>
          </w:rPr>
          <w:tab/>
        </w:r>
        <w:r w:rsidR="00A112A4">
          <w:rPr>
            <w:noProof/>
            <w:webHidden/>
          </w:rPr>
          <w:fldChar w:fldCharType="begin"/>
        </w:r>
        <w:r w:rsidR="00A112A4">
          <w:rPr>
            <w:noProof/>
            <w:webHidden/>
          </w:rPr>
          <w:instrText xml:space="preserve"> PAGEREF _Toc170668058 \h </w:instrText>
        </w:r>
        <w:r w:rsidR="00A112A4">
          <w:rPr>
            <w:noProof/>
            <w:webHidden/>
          </w:rPr>
        </w:r>
        <w:r w:rsidR="00A112A4">
          <w:rPr>
            <w:noProof/>
            <w:webHidden/>
          </w:rPr>
          <w:fldChar w:fldCharType="separate"/>
        </w:r>
        <w:r w:rsidR="00A112A4">
          <w:rPr>
            <w:noProof/>
            <w:webHidden/>
          </w:rPr>
          <w:t>10</w:t>
        </w:r>
        <w:r w:rsidR="00A112A4">
          <w:rPr>
            <w:noProof/>
            <w:webHidden/>
          </w:rPr>
          <w:fldChar w:fldCharType="end"/>
        </w:r>
      </w:hyperlink>
    </w:p>
    <w:p w14:paraId="5BE215F0" w14:textId="598E8F7A"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59" w:history="1">
        <w:r w:rsidR="00A112A4" w:rsidRPr="00603AC4">
          <w:rPr>
            <w:rStyle w:val="Hypertextovodkaz"/>
            <w:rFonts w:eastAsiaTheme="majorEastAsia"/>
            <w:noProof/>
          </w:rPr>
          <w:t>2.7</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Device for Re-injection of Used Absorbent/Adsorbents</w:t>
        </w:r>
        <w:r w:rsidR="00A112A4">
          <w:rPr>
            <w:noProof/>
            <w:webHidden/>
          </w:rPr>
          <w:tab/>
        </w:r>
        <w:r w:rsidR="00A112A4">
          <w:rPr>
            <w:noProof/>
            <w:webHidden/>
          </w:rPr>
          <w:fldChar w:fldCharType="begin"/>
        </w:r>
        <w:r w:rsidR="00A112A4">
          <w:rPr>
            <w:noProof/>
            <w:webHidden/>
          </w:rPr>
          <w:instrText xml:space="preserve"> PAGEREF _Toc170668059 \h </w:instrText>
        </w:r>
        <w:r w:rsidR="00A112A4">
          <w:rPr>
            <w:noProof/>
            <w:webHidden/>
          </w:rPr>
        </w:r>
        <w:r w:rsidR="00A112A4">
          <w:rPr>
            <w:noProof/>
            <w:webHidden/>
          </w:rPr>
          <w:fldChar w:fldCharType="separate"/>
        </w:r>
        <w:r w:rsidR="00A112A4">
          <w:rPr>
            <w:noProof/>
            <w:webHidden/>
          </w:rPr>
          <w:t>11</w:t>
        </w:r>
        <w:r w:rsidR="00A112A4">
          <w:rPr>
            <w:noProof/>
            <w:webHidden/>
          </w:rPr>
          <w:fldChar w:fldCharType="end"/>
        </w:r>
      </w:hyperlink>
    </w:p>
    <w:p w14:paraId="0B7072B4" w14:textId="6CDAA92B"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0" w:history="1">
        <w:r w:rsidR="00A112A4" w:rsidRPr="00603AC4">
          <w:rPr>
            <w:rStyle w:val="Hypertextovodkaz"/>
            <w:rFonts w:eastAsiaTheme="majorEastAsia"/>
            <w:noProof/>
          </w:rPr>
          <w:t>2.8</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Handling of Residue</w:t>
        </w:r>
        <w:r w:rsidR="00A112A4">
          <w:rPr>
            <w:noProof/>
            <w:webHidden/>
          </w:rPr>
          <w:tab/>
        </w:r>
        <w:r w:rsidR="00A112A4">
          <w:rPr>
            <w:noProof/>
            <w:webHidden/>
          </w:rPr>
          <w:fldChar w:fldCharType="begin"/>
        </w:r>
        <w:r w:rsidR="00A112A4">
          <w:rPr>
            <w:noProof/>
            <w:webHidden/>
          </w:rPr>
          <w:instrText xml:space="preserve"> PAGEREF _Toc170668060 \h </w:instrText>
        </w:r>
        <w:r w:rsidR="00A112A4">
          <w:rPr>
            <w:noProof/>
            <w:webHidden/>
          </w:rPr>
        </w:r>
        <w:r w:rsidR="00A112A4">
          <w:rPr>
            <w:noProof/>
            <w:webHidden/>
          </w:rPr>
          <w:fldChar w:fldCharType="separate"/>
        </w:r>
        <w:r w:rsidR="00A112A4">
          <w:rPr>
            <w:noProof/>
            <w:webHidden/>
          </w:rPr>
          <w:t>11</w:t>
        </w:r>
        <w:r w:rsidR="00A112A4">
          <w:rPr>
            <w:noProof/>
            <w:webHidden/>
          </w:rPr>
          <w:fldChar w:fldCharType="end"/>
        </w:r>
      </w:hyperlink>
    </w:p>
    <w:p w14:paraId="73ED270C" w14:textId="01196CB4" w:rsidR="00A112A4"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061" w:history="1">
        <w:r w:rsidR="00A112A4" w:rsidRPr="00603AC4">
          <w:rPr>
            <w:rStyle w:val="Hypertextovodkaz"/>
            <w:rFonts w:eastAsiaTheme="majorEastAsia"/>
            <w:noProof/>
          </w:rPr>
          <w:t>3.</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Low-Temperature Economizer and Flue Gas Condensation (Option)</w:t>
        </w:r>
        <w:r w:rsidR="00A112A4">
          <w:rPr>
            <w:noProof/>
            <w:webHidden/>
          </w:rPr>
          <w:tab/>
        </w:r>
        <w:r w:rsidR="00A112A4">
          <w:rPr>
            <w:noProof/>
            <w:webHidden/>
          </w:rPr>
          <w:fldChar w:fldCharType="begin"/>
        </w:r>
        <w:r w:rsidR="00A112A4">
          <w:rPr>
            <w:noProof/>
            <w:webHidden/>
          </w:rPr>
          <w:instrText xml:space="preserve"> PAGEREF _Toc170668061 \h </w:instrText>
        </w:r>
        <w:r w:rsidR="00A112A4">
          <w:rPr>
            <w:noProof/>
            <w:webHidden/>
          </w:rPr>
        </w:r>
        <w:r w:rsidR="00A112A4">
          <w:rPr>
            <w:noProof/>
            <w:webHidden/>
          </w:rPr>
          <w:fldChar w:fldCharType="separate"/>
        </w:r>
        <w:r w:rsidR="00A112A4">
          <w:rPr>
            <w:noProof/>
            <w:webHidden/>
          </w:rPr>
          <w:t>12</w:t>
        </w:r>
        <w:r w:rsidR="00A112A4">
          <w:rPr>
            <w:noProof/>
            <w:webHidden/>
          </w:rPr>
          <w:fldChar w:fldCharType="end"/>
        </w:r>
      </w:hyperlink>
    </w:p>
    <w:p w14:paraId="6BFFF862" w14:textId="6AF6AABC"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2" w:history="1">
        <w:r w:rsidR="00A112A4" w:rsidRPr="00603AC4">
          <w:rPr>
            <w:rStyle w:val="Hypertextovodkaz"/>
            <w:rFonts w:eastAsiaTheme="majorEastAsia"/>
            <w:noProof/>
          </w:rPr>
          <w:t>3.1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General</w:t>
        </w:r>
        <w:r w:rsidR="00A112A4">
          <w:rPr>
            <w:noProof/>
            <w:webHidden/>
          </w:rPr>
          <w:tab/>
        </w:r>
        <w:r w:rsidR="00A112A4">
          <w:rPr>
            <w:noProof/>
            <w:webHidden/>
          </w:rPr>
          <w:fldChar w:fldCharType="begin"/>
        </w:r>
        <w:r w:rsidR="00A112A4">
          <w:rPr>
            <w:noProof/>
            <w:webHidden/>
          </w:rPr>
          <w:instrText xml:space="preserve"> PAGEREF _Toc170668062 \h </w:instrText>
        </w:r>
        <w:r w:rsidR="00A112A4">
          <w:rPr>
            <w:noProof/>
            <w:webHidden/>
          </w:rPr>
        </w:r>
        <w:r w:rsidR="00A112A4">
          <w:rPr>
            <w:noProof/>
            <w:webHidden/>
          </w:rPr>
          <w:fldChar w:fldCharType="separate"/>
        </w:r>
        <w:r w:rsidR="00A112A4">
          <w:rPr>
            <w:noProof/>
            <w:webHidden/>
          </w:rPr>
          <w:t>12</w:t>
        </w:r>
        <w:r w:rsidR="00A112A4">
          <w:rPr>
            <w:noProof/>
            <w:webHidden/>
          </w:rPr>
          <w:fldChar w:fldCharType="end"/>
        </w:r>
      </w:hyperlink>
    </w:p>
    <w:p w14:paraId="55E8BFB6" w14:textId="1E5A7E5F"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3" w:history="1">
        <w:r w:rsidR="00A112A4" w:rsidRPr="00603AC4">
          <w:rPr>
            <w:rStyle w:val="Hypertextovodkaz"/>
            <w:rFonts w:eastAsiaTheme="majorEastAsia"/>
            <w:noProof/>
          </w:rPr>
          <w:t>3.2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Low Temperature ECO</w:t>
        </w:r>
        <w:r w:rsidR="00A112A4">
          <w:rPr>
            <w:noProof/>
            <w:webHidden/>
          </w:rPr>
          <w:tab/>
        </w:r>
        <w:r w:rsidR="00A112A4">
          <w:rPr>
            <w:noProof/>
            <w:webHidden/>
          </w:rPr>
          <w:fldChar w:fldCharType="begin"/>
        </w:r>
        <w:r w:rsidR="00A112A4">
          <w:rPr>
            <w:noProof/>
            <w:webHidden/>
          </w:rPr>
          <w:instrText xml:space="preserve"> PAGEREF _Toc170668063 \h </w:instrText>
        </w:r>
        <w:r w:rsidR="00A112A4">
          <w:rPr>
            <w:noProof/>
            <w:webHidden/>
          </w:rPr>
        </w:r>
        <w:r w:rsidR="00A112A4">
          <w:rPr>
            <w:noProof/>
            <w:webHidden/>
          </w:rPr>
          <w:fldChar w:fldCharType="separate"/>
        </w:r>
        <w:r w:rsidR="00A112A4">
          <w:rPr>
            <w:noProof/>
            <w:webHidden/>
          </w:rPr>
          <w:t>13</w:t>
        </w:r>
        <w:r w:rsidR="00A112A4">
          <w:rPr>
            <w:noProof/>
            <w:webHidden/>
          </w:rPr>
          <w:fldChar w:fldCharType="end"/>
        </w:r>
      </w:hyperlink>
    </w:p>
    <w:p w14:paraId="5D0F898C" w14:textId="79A4286B"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4" w:history="1">
        <w:r w:rsidR="00A112A4" w:rsidRPr="00603AC4">
          <w:rPr>
            <w:rStyle w:val="Hypertextovodkaz"/>
            <w:rFonts w:eastAsiaTheme="majorEastAsia"/>
            <w:noProof/>
          </w:rPr>
          <w:t>3.3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Flue Gas Condenser</w:t>
        </w:r>
        <w:r w:rsidR="00A112A4">
          <w:rPr>
            <w:noProof/>
            <w:webHidden/>
          </w:rPr>
          <w:tab/>
        </w:r>
        <w:r w:rsidR="00A112A4">
          <w:rPr>
            <w:noProof/>
            <w:webHidden/>
          </w:rPr>
          <w:fldChar w:fldCharType="begin"/>
        </w:r>
        <w:r w:rsidR="00A112A4">
          <w:rPr>
            <w:noProof/>
            <w:webHidden/>
          </w:rPr>
          <w:instrText xml:space="preserve"> PAGEREF _Toc170668064 \h </w:instrText>
        </w:r>
        <w:r w:rsidR="00A112A4">
          <w:rPr>
            <w:noProof/>
            <w:webHidden/>
          </w:rPr>
        </w:r>
        <w:r w:rsidR="00A112A4">
          <w:rPr>
            <w:noProof/>
            <w:webHidden/>
          </w:rPr>
          <w:fldChar w:fldCharType="separate"/>
        </w:r>
        <w:r w:rsidR="00A112A4">
          <w:rPr>
            <w:noProof/>
            <w:webHidden/>
          </w:rPr>
          <w:t>14</w:t>
        </w:r>
        <w:r w:rsidR="00A112A4">
          <w:rPr>
            <w:noProof/>
            <w:webHidden/>
          </w:rPr>
          <w:fldChar w:fldCharType="end"/>
        </w:r>
      </w:hyperlink>
    </w:p>
    <w:p w14:paraId="381CB74C" w14:textId="3738C462"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5" w:history="1">
        <w:r w:rsidR="00A112A4" w:rsidRPr="00603AC4">
          <w:rPr>
            <w:rStyle w:val="Hypertextovodkaz"/>
            <w:rFonts w:eastAsiaTheme="majorEastAsia"/>
            <w:noProof/>
          </w:rPr>
          <w:t>3.4</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Emergency Cooling/Temperature Durability</w:t>
        </w:r>
        <w:r w:rsidR="00A112A4">
          <w:rPr>
            <w:noProof/>
            <w:webHidden/>
          </w:rPr>
          <w:tab/>
        </w:r>
        <w:r w:rsidR="00A112A4">
          <w:rPr>
            <w:noProof/>
            <w:webHidden/>
          </w:rPr>
          <w:fldChar w:fldCharType="begin"/>
        </w:r>
        <w:r w:rsidR="00A112A4">
          <w:rPr>
            <w:noProof/>
            <w:webHidden/>
          </w:rPr>
          <w:instrText xml:space="preserve"> PAGEREF _Toc170668065 \h </w:instrText>
        </w:r>
        <w:r w:rsidR="00A112A4">
          <w:rPr>
            <w:noProof/>
            <w:webHidden/>
          </w:rPr>
        </w:r>
        <w:r w:rsidR="00A112A4">
          <w:rPr>
            <w:noProof/>
            <w:webHidden/>
          </w:rPr>
          <w:fldChar w:fldCharType="separate"/>
        </w:r>
        <w:r w:rsidR="00A112A4">
          <w:rPr>
            <w:noProof/>
            <w:webHidden/>
          </w:rPr>
          <w:t>14</w:t>
        </w:r>
        <w:r w:rsidR="00A112A4">
          <w:rPr>
            <w:noProof/>
            <w:webHidden/>
          </w:rPr>
          <w:fldChar w:fldCharType="end"/>
        </w:r>
      </w:hyperlink>
    </w:p>
    <w:p w14:paraId="40B0A69E" w14:textId="53F5E628"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6" w:history="1">
        <w:r w:rsidR="00A112A4" w:rsidRPr="00603AC4">
          <w:rPr>
            <w:rStyle w:val="Hypertextovodkaz"/>
            <w:rFonts w:eastAsiaTheme="majorEastAsia"/>
            <w:noProof/>
          </w:rPr>
          <w:t>3.5</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Heat Pump System</w:t>
        </w:r>
        <w:r w:rsidR="00A112A4">
          <w:rPr>
            <w:noProof/>
            <w:webHidden/>
          </w:rPr>
          <w:tab/>
        </w:r>
        <w:r w:rsidR="00A112A4">
          <w:rPr>
            <w:noProof/>
            <w:webHidden/>
          </w:rPr>
          <w:fldChar w:fldCharType="begin"/>
        </w:r>
        <w:r w:rsidR="00A112A4">
          <w:rPr>
            <w:noProof/>
            <w:webHidden/>
          </w:rPr>
          <w:instrText xml:space="preserve"> PAGEREF _Toc170668066 \h </w:instrText>
        </w:r>
        <w:r w:rsidR="00A112A4">
          <w:rPr>
            <w:noProof/>
            <w:webHidden/>
          </w:rPr>
        </w:r>
        <w:r w:rsidR="00A112A4">
          <w:rPr>
            <w:noProof/>
            <w:webHidden/>
          </w:rPr>
          <w:fldChar w:fldCharType="separate"/>
        </w:r>
        <w:r w:rsidR="00A112A4">
          <w:rPr>
            <w:noProof/>
            <w:webHidden/>
          </w:rPr>
          <w:t>15</w:t>
        </w:r>
        <w:r w:rsidR="00A112A4">
          <w:rPr>
            <w:noProof/>
            <w:webHidden/>
          </w:rPr>
          <w:fldChar w:fldCharType="end"/>
        </w:r>
      </w:hyperlink>
    </w:p>
    <w:p w14:paraId="53F4C43A" w14:textId="2A6AA43C"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7" w:history="1">
        <w:r w:rsidR="00A112A4" w:rsidRPr="00603AC4">
          <w:rPr>
            <w:rStyle w:val="Hypertextovodkaz"/>
            <w:rFonts w:eastAsiaTheme="majorEastAsia"/>
            <w:noProof/>
          </w:rPr>
          <w:t>3.6</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Droplet fallout mitigation</w:t>
        </w:r>
        <w:r w:rsidR="00A112A4">
          <w:rPr>
            <w:noProof/>
            <w:webHidden/>
          </w:rPr>
          <w:tab/>
        </w:r>
        <w:r w:rsidR="00A112A4">
          <w:rPr>
            <w:noProof/>
            <w:webHidden/>
          </w:rPr>
          <w:fldChar w:fldCharType="begin"/>
        </w:r>
        <w:r w:rsidR="00A112A4">
          <w:rPr>
            <w:noProof/>
            <w:webHidden/>
          </w:rPr>
          <w:instrText xml:space="preserve"> PAGEREF _Toc170668067 \h </w:instrText>
        </w:r>
        <w:r w:rsidR="00A112A4">
          <w:rPr>
            <w:noProof/>
            <w:webHidden/>
          </w:rPr>
        </w:r>
        <w:r w:rsidR="00A112A4">
          <w:rPr>
            <w:noProof/>
            <w:webHidden/>
          </w:rPr>
          <w:fldChar w:fldCharType="separate"/>
        </w:r>
        <w:r w:rsidR="00A112A4">
          <w:rPr>
            <w:noProof/>
            <w:webHidden/>
          </w:rPr>
          <w:t>15</w:t>
        </w:r>
        <w:r w:rsidR="00A112A4">
          <w:rPr>
            <w:noProof/>
            <w:webHidden/>
          </w:rPr>
          <w:fldChar w:fldCharType="end"/>
        </w:r>
      </w:hyperlink>
    </w:p>
    <w:p w14:paraId="7018D430" w14:textId="0EEE64A0"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68" w:history="1">
        <w:r w:rsidR="00A112A4" w:rsidRPr="00603AC4">
          <w:rPr>
            <w:rStyle w:val="Hypertextovodkaz"/>
            <w:rFonts w:eastAsiaTheme="majorEastAsia"/>
            <w:noProof/>
          </w:rPr>
          <w:t>3.7</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Treatment of Condensate</w:t>
        </w:r>
        <w:r w:rsidR="00A112A4">
          <w:rPr>
            <w:noProof/>
            <w:webHidden/>
          </w:rPr>
          <w:tab/>
        </w:r>
        <w:r w:rsidR="00A112A4">
          <w:rPr>
            <w:noProof/>
            <w:webHidden/>
          </w:rPr>
          <w:fldChar w:fldCharType="begin"/>
        </w:r>
        <w:r w:rsidR="00A112A4">
          <w:rPr>
            <w:noProof/>
            <w:webHidden/>
          </w:rPr>
          <w:instrText xml:space="preserve"> PAGEREF _Toc170668068 \h </w:instrText>
        </w:r>
        <w:r w:rsidR="00A112A4">
          <w:rPr>
            <w:noProof/>
            <w:webHidden/>
          </w:rPr>
        </w:r>
        <w:r w:rsidR="00A112A4">
          <w:rPr>
            <w:noProof/>
            <w:webHidden/>
          </w:rPr>
          <w:fldChar w:fldCharType="separate"/>
        </w:r>
        <w:r w:rsidR="00A112A4">
          <w:rPr>
            <w:noProof/>
            <w:webHidden/>
          </w:rPr>
          <w:t>15</w:t>
        </w:r>
        <w:r w:rsidR="00A112A4">
          <w:rPr>
            <w:noProof/>
            <w:webHidden/>
          </w:rPr>
          <w:fldChar w:fldCharType="end"/>
        </w:r>
      </w:hyperlink>
    </w:p>
    <w:p w14:paraId="03911D98" w14:textId="63CC78A5" w:rsidR="00A112A4"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069" w:history="1">
        <w:r w:rsidR="00A112A4" w:rsidRPr="00603AC4">
          <w:rPr>
            <w:rStyle w:val="Hypertextovodkaz"/>
            <w:rFonts w:eastAsiaTheme="majorEastAsia"/>
            <w:noProof/>
          </w:rPr>
          <w:t>4.</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Induced Draught Fan</w:t>
        </w:r>
        <w:r w:rsidR="00A112A4">
          <w:rPr>
            <w:noProof/>
            <w:webHidden/>
          </w:rPr>
          <w:tab/>
        </w:r>
        <w:r w:rsidR="00A112A4">
          <w:rPr>
            <w:noProof/>
            <w:webHidden/>
          </w:rPr>
          <w:fldChar w:fldCharType="begin"/>
        </w:r>
        <w:r w:rsidR="00A112A4">
          <w:rPr>
            <w:noProof/>
            <w:webHidden/>
          </w:rPr>
          <w:instrText xml:space="preserve"> PAGEREF _Toc170668069 \h </w:instrText>
        </w:r>
        <w:r w:rsidR="00A112A4">
          <w:rPr>
            <w:noProof/>
            <w:webHidden/>
          </w:rPr>
        </w:r>
        <w:r w:rsidR="00A112A4">
          <w:rPr>
            <w:noProof/>
            <w:webHidden/>
          </w:rPr>
          <w:fldChar w:fldCharType="separate"/>
        </w:r>
        <w:r w:rsidR="00A112A4">
          <w:rPr>
            <w:noProof/>
            <w:webHidden/>
          </w:rPr>
          <w:t>16</w:t>
        </w:r>
        <w:r w:rsidR="00A112A4">
          <w:rPr>
            <w:noProof/>
            <w:webHidden/>
          </w:rPr>
          <w:fldChar w:fldCharType="end"/>
        </w:r>
      </w:hyperlink>
    </w:p>
    <w:p w14:paraId="7128EFE9" w14:textId="5237172A" w:rsidR="00A112A4"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070" w:history="1">
        <w:r w:rsidR="00A112A4" w:rsidRPr="00603AC4">
          <w:rPr>
            <w:rStyle w:val="Hypertextovodkaz"/>
            <w:rFonts w:eastAsiaTheme="majorEastAsia"/>
            <w:noProof/>
          </w:rPr>
          <w:t>5.</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Flue Gas Measurements</w:t>
        </w:r>
        <w:r w:rsidR="00A112A4">
          <w:rPr>
            <w:noProof/>
            <w:webHidden/>
          </w:rPr>
          <w:tab/>
        </w:r>
        <w:r w:rsidR="00A112A4">
          <w:rPr>
            <w:noProof/>
            <w:webHidden/>
          </w:rPr>
          <w:fldChar w:fldCharType="begin"/>
        </w:r>
        <w:r w:rsidR="00A112A4">
          <w:rPr>
            <w:noProof/>
            <w:webHidden/>
          </w:rPr>
          <w:instrText xml:space="preserve"> PAGEREF _Toc170668070 \h </w:instrText>
        </w:r>
        <w:r w:rsidR="00A112A4">
          <w:rPr>
            <w:noProof/>
            <w:webHidden/>
          </w:rPr>
        </w:r>
        <w:r w:rsidR="00A112A4">
          <w:rPr>
            <w:noProof/>
            <w:webHidden/>
          </w:rPr>
          <w:fldChar w:fldCharType="separate"/>
        </w:r>
        <w:r w:rsidR="00A112A4">
          <w:rPr>
            <w:noProof/>
            <w:webHidden/>
          </w:rPr>
          <w:t>17</w:t>
        </w:r>
        <w:r w:rsidR="00A112A4">
          <w:rPr>
            <w:noProof/>
            <w:webHidden/>
          </w:rPr>
          <w:fldChar w:fldCharType="end"/>
        </w:r>
      </w:hyperlink>
    </w:p>
    <w:p w14:paraId="4A88B77A" w14:textId="76BB73B6"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71" w:history="1">
        <w:r w:rsidR="00A112A4" w:rsidRPr="00603AC4">
          <w:rPr>
            <w:rStyle w:val="Hypertextovodkaz"/>
            <w:rFonts w:eastAsiaTheme="majorEastAsia"/>
            <w:noProof/>
          </w:rPr>
          <w:t>5.1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Raw Gas Monitoring</w:t>
        </w:r>
        <w:r w:rsidR="00A112A4">
          <w:rPr>
            <w:noProof/>
            <w:webHidden/>
          </w:rPr>
          <w:tab/>
        </w:r>
        <w:r w:rsidR="00A112A4">
          <w:rPr>
            <w:noProof/>
            <w:webHidden/>
          </w:rPr>
          <w:fldChar w:fldCharType="begin"/>
        </w:r>
        <w:r w:rsidR="00A112A4">
          <w:rPr>
            <w:noProof/>
            <w:webHidden/>
          </w:rPr>
          <w:instrText xml:space="preserve"> PAGEREF _Toc170668071 \h </w:instrText>
        </w:r>
        <w:r w:rsidR="00A112A4">
          <w:rPr>
            <w:noProof/>
            <w:webHidden/>
          </w:rPr>
        </w:r>
        <w:r w:rsidR="00A112A4">
          <w:rPr>
            <w:noProof/>
            <w:webHidden/>
          </w:rPr>
          <w:fldChar w:fldCharType="separate"/>
        </w:r>
        <w:r w:rsidR="00A112A4">
          <w:rPr>
            <w:noProof/>
            <w:webHidden/>
          </w:rPr>
          <w:t>17</w:t>
        </w:r>
        <w:r w:rsidR="00A112A4">
          <w:rPr>
            <w:noProof/>
            <w:webHidden/>
          </w:rPr>
          <w:fldChar w:fldCharType="end"/>
        </w:r>
      </w:hyperlink>
    </w:p>
    <w:p w14:paraId="79F3AAA5" w14:textId="7AB31615"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72" w:history="1">
        <w:r w:rsidR="00A112A4" w:rsidRPr="00603AC4">
          <w:rPr>
            <w:rStyle w:val="Hypertextovodkaz"/>
            <w:rFonts w:eastAsiaTheme="majorEastAsia"/>
            <w:noProof/>
          </w:rPr>
          <w:t>5.2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Continuous Emission Monitoring System (CEMS)</w:t>
        </w:r>
        <w:r w:rsidR="00A112A4">
          <w:rPr>
            <w:noProof/>
            <w:webHidden/>
          </w:rPr>
          <w:tab/>
        </w:r>
        <w:r w:rsidR="00A112A4">
          <w:rPr>
            <w:noProof/>
            <w:webHidden/>
          </w:rPr>
          <w:fldChar w:fldCharType="begin"/>
        </w:r>
        <w:r w:rsidR="00A112A4">
          <w:rPr>
            <w:noProof/>
            <w:webHidden/>
          </w:rPr>
          <w:instrText xml:space="preserve"> PAGEREF _Toc170668072 \h </w:instrText>
        </w:r>
        <w:r w:rsidR="00A112A4">
          <w:rPr>
            <w:noProof/>
            <w:webHidden/>
          </w:rPr>
        </w:r>
        <w:r w:rsidR="00A112A4">
          <w:rPr>
            <w:noProof/>
            <w:webHidden/>
          </w:rPr>
          <w:fldChar w:fldCharType="separate"/>
        </w:r>
        <w:r w:rsidR="00A112A4">
          <w:rPr>
            <w:noProof/>
            <w:webHidden/>
          </w:rPr>
          <w:t>17</w:t>
        </w:r>
        <w:r w:rsidR="00A112A4">
          <w:rPr>
            <w:noProof/>
            <w:webHidden/>
          </w:rPr>
          <w:fldChar w:fldCharType="end"/>
        </w:r>
      </w:hyperlink>
    </w:p>
    <w:p w14:paraId="13E6684A" w14:textId="60F39CCB"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73" w:history="1">
        <w:r w:rsidR="00A112A4" w:rsidRPr="00603AC4">
          <w:rPr>
            <w:rStyle w:val="Hypertextovodkaz"/>
            <w:rFonts w:eastAsiaTheme="majorEastAsia"/>
            <w:noProof/>
          </w:rPr>
          <w:t>5.3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Data acquisition system</w:t>
        </w:r>
        <w:r w:rsidR="00A112A4">
          <w:rPr>
            <w:noProof/>
            <w:webHidden/>
          </w:rPr>
          <w:tab/>
        </w:r>
        <w:r w:rsidR="00A112A4">
          <w:rPr>
            <w:noProof/>
            <w:webHidden/>
          </w:rPr>
          <w:fldChar w:fldCharType="begin"/>
        </w:r>
        <w:r w:rsidR="00A112A4">
          <w:rPr>
            <w:noProof/>
            <w:webHidden/>
          </w:rPr>
          <w:instrText xml:space="preserve"> PAGEREF _Toc170668073 \h </w:instrText>
        </w:r>
        <w:r w:rsidR="00A112A4">
          <w:rPr>
            <w:noProof/>
            <w:webHidden/>
          </w:rPr>
        </w:r>
        <w:r w:rsidR="00A112A4">
          <w:rPr>
            <w:noProof/>
            <w:webHidden/>
          </w:rPr>
          <w:fldChar w:fldCharType="separate"/>
        </w:r>
        <w:r w:rsidR="00A112A4">
          <w:rPr>
            <w:noProof/>
            <w:webHidden/>
          </w:rPr>
          <w:t>19</w:t>
        </w:r>
        <w:r w:rsidR="00A112A4">
          <w:rPr>
            <w:noProof/>
            <w:webHidden/>
          </w:rPr>
          <w:fldChar w:fldCharType="end"/>
        </w:r>
      </w:hyperlink>
    </w:p>
    <w:p w14:paraId="093BAB8A" w14:textId="1347E4AF" w:rsidR="00A112A4"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074" w:history="1">
        <w:r w:rsidR="00A112A4" w:rsidRPr="00603AC4">
          <w:rPr>
            <w:rStyle w:val="Hypertextovodkaz"/>
            <w:rFonts w:eastAsiaTheme="majorEastAsia"/>
            <w:noProof/>
          </w:rPr>
          <w:t>6.</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Ducts and Stack</w:t>
        </w:r>
        <w:r w:rsidR="00A112A4">
          <w:rPr>
            <w:noProof/>
            <w:webHidden/>
          </w:rPr>
          <w:tab/>
        </w:r>
        <w:r w:rsidR="00A112A4">
          <w:rPr>
            <w:noProof/>
            <w:webHidden/>
          </w:rPr>
          <w:fldChar w:fldCharType="begin"/>
        </w:r>
        <w:r w:rsidR="00A112A4">
          <w:rPr>
            <w:noProof/>
            <w:webHidden/>
          </w:rPr>
          <w:instrText xml:space="preserve"> PAGEREF _Toc170668074 \h </w:instrText>
        </w:r>
        <w:r w:rsidR="00A112A4">
          <w:rPr>
            <w:noProof/>
            <w:webHidden/>
          </w:rPr>
        </w:r>
        <w:r w:rsidR="00A112A4">
          <w:rPr>
            <w:noProof/>
            <w:webHidden/>
          </w:rPr>
          <w:fldChar w:fldCharType="separate"/>
        </w:r>
        <w:r w:rsidR="00A112A4">
          <w:rPr>
            <w:noProof/>
            <w:webHidden/>
          </w:rPr>
          <w:t>20</w:t>
        </w:r>
        <w:r w:rsidR="00A112A4">
          <w:rPr>
            <w:noProof/>
            <w:webHidden/>
          </w:rPr>
          <w:fldChar w:fldCharType="end"/>
        </w:r>
      </w:hyperlink>
    </w:p>
    <w:p w14:paraId="513079A4" w14:textId="50C53333"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75" w:history="1">
        <w:r w:rsidR="00A112A4" w:rsidRPr="00603AC4">
          <w:rPr>
            <w:rStyle w:val="Hypertextovodkaz"/>
            <w:rFonts w:eastAsiaTheme="majorEastAsia"/>
            <w:noProof/>
          </w:rPr>
          <w:t>6.1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Ducts</w:t>
        </w:r>
        <w:r w:rsidR="00A112A4">
          <w:rPr>
            <w:noProof/>
            <w:webHidden/>
          </w:rPr>
          <w:tab/>
        </w:r>
        <w:r w:rsidR="00A112A4">
          <w:rPr>
            <w:noProof/>
            <w:webHidden/>
          </w:rPr>
          <w:fldChar w:fldCharType="begin"/>
        </w:r>
        <w:r w:rsidR="00A112A4">
          <w:rPr>
            <w:noProof/>
            <w:webHidden/>
          </w:rPr>
          <w:instrText xml:space="preserve"> PAGEREF _Toc170668075 \h </w:instrText>
        </w:r>
        <w:r w:rsidR="00A112A4">
          <w:rPr>
            <w:noProof/>
            <w:webHidden/>
          </w:rPr>
        </w:r>
        <w:r w:rsidR="00A112A4">
          <w:rPr>
            <w:noProof/>
            <w:webHidden/>
          </w:rPr>
          <w:fldChar w:fldCharType="separate"/>
        </w:r>
        <w:r w:rsidR="00A112A4">
          <w:rPr>
            <w:noProof/>
            <w:webHidden/>
          </w:rPr>
          <w:t>20</w:t>
        </w:r>
        <w:r w:rsidR="00A112A4">
          <w:rPr>
            <w:noProof/>
            <w:webHidden/>
          </w:rPr>
          <w:fldChar w:fldCharType="end"/>
        </w:r>
      </w:hyperlink>
    </w:p>
    <w:p w14:paraId="4BB75E5F" w14:textId="5F72DF2E"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76" w:history="1">
        <w:r w:rsidR="00A112A4" w:rsidRPr="00603AC4">
          <w:rPr>
            <w:rStyle w:val="Hypertextovodkaz"/>
            <w:rFonts w:eastAsiaTheme="majorEastAsia"/>
            <w:noProof/>
          </w:rPr>
          <w:t>6.2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Stack</w:t>
        </w:r>
        <w:r w:rsidR="00A112A4">
          <w:rPr>
            <w:noProof/>
            <w:webHidden/>
          </w:rPr>
          <w:tab/>
        </w:r>
        <w:r w:rsidR="00A112A4">
          <w:rPr>
            <w:noProof/>
            <w:webHidden/>
          </w:rPr>
          <w:fldChar w:fldCharType="begin"/>
        </w:r>
        <w:r w:rsidR="00A112A4">
          <w:rPr>
            <w:noProof/>
            <w:webHidden/>
          </w:rPr>
          <w:instrText xml:space="preserve"> PAGEREF _Toc170668076 \h </w:instrText>
        </w:r>
        <w:r w:rsidR="00A112A4">
          <w:rPr>
            <w:noProof/>
            <w:webHidden/>
          </w:rPr>
        </w:r>
        <w:r w:rsidR="00A112A4">
          <w:rPr>
            <w:noProof/>
            <w:webHidden/>
          </w:rPr>
          <w:fldChar w:fldCharType="separate"/>
        </w:r>
        <w:r w:rsidR="00A112A4">
          <w:rPr>
            <w:noProof/>
            <w:webHidden/>
          </w:rPr>
          <w:t>20</w:t>
        </w:r>
        <w:r w:rsidR="00A112A4">
          <w:rPr>
            <w:noProof/>
            <w:webHidden/>
          </w:rPr>
          <w:fldChar w:fldCharType="end"/>
        </w:r>
      </w:hyperlink>
    </w:p>
    <w:p w14:paraId="54AC3B87" w14:textId="00110C0D" w:rsidR="00A112A4"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077" w:history="1">
        <w:r w:rsidR="00A112A4" w:rsidRPr="00603AC4">
          <w:rPr>
            <w:rStyle w:val="Hypertextovodkaz"/>
            <w:rFonts w:eastAsiaTheme="majorEastAsia"/>
            <w:noProof/>
          </w:rPr>
          <w:t>7.</w:t>
        </w:r>
        <w:r w:rsidR="00A112A4">
          <w:rPr>
            <w:rFonts w:asciiTheme="minorHAnsi" w:eastAsiaTheme="minorEastAsia" w:hAnsiTheme="minorHAnsi" w:cstheme="minorBidi"/>
            <w:b w:val="0"/>
            <w:noProof/>
            <w:kern w:val="2"/>
            <w:sz w:val="22"/>
            <w:szCs w:val="22"/>
            <w:lang w:val="cs-CZ" w:eastAsia="cs-CZ"/>
            <w14:ligatures w14:val="standardContextual"/>
          </w:rPr>
          <w:tab/>
        </w:r>
        <w:r w:rsidR="00A112A4" w:rsidRPr="00603AC4">
          <w:rPr>
            <w:rStyle w:val="Hypertextovodkaz"/>
            <w:rFonts w:eastAsiaTheme="majorEastAsia"/>
            <w:noProof/>
          </w:rPr>
          <w:t>Silos, Tanks and storage For Consumables and Products</w:t>
        </w:r>
        <w:r w:rsidR="00A112A4">
          <w:rPr>
            <w:noProof/>
            <w:webHidden/>
          </w:rPr>
          <w:tab/>
        </w:r>
        <w:r w:rsidR="00A112A4">
          <w:rPr>
            <w:noProof/>
            <w:webHidden/>
          </w:rPr>
          <w:fldChar w:fldCharType="begin"/>
        </w:r>
        <w:r w:rsidR="00A112A4">
          <w:rPr>
            <w:noProof/>
            <w:webHidden/>
          </w:rPr>
          <w:instrText xml:space="preserve"> PAGEREF _Toc170668077 \h </w:instrText>
        </w:r>
        <w:r w:rsidR="00A112A4">
          <w:rPr>
            <w:noProof/>
            <w:webHidden/>
          </w:rPr>
        </w:r>
        <w:r w:rsidR="00A112A4">
          <w:rPr>
            <w:noProof/>
            <w:webHidden/>
          </w:rPr>
          <w:fldChar w:fldCharType="separate"/>
        </w:r>
        <w:r w:rsidR="00A112A4">
          <w:rPr>
            <w:noProof/>
            <w:webHidden/>
          </w:rPr>
          <w:t>21</w:t>
        </w:r>
        <w:r w:rsidR="00A112A4">
          <w:rPr>
            <w:noProof/>
            <w:webHidden/>
          </w:rPr>
          <w:fldChar w:fldCharType="end"/>
        </w:r>
      </w:hyperlink>
    </w:p>
    <w:p w14:paraId="6E747BCA" w14:textId="2BA3AEC6"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78" w:history="1">
        <w:r w:rsidR="00A112A4" w:rsidRPr="00603AC4">
          <w:rPr>
            <w:rStyle w:val="Hypertextovodkaz"/>
            <w:rFonts w:eastAsiaTheme="majorEastAsia"/>
            <w:noProof/>
          </w:rPr>
          <w:t>7.1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General requirements for silos, other storage systems and tanks</w:t>
        </w:r>
        <w:r w:rsidR="00A112A4">
          <w:rPr>
            <w:noProof/>
            <w:webHidden/>
          </w:rPr>
          <w:tab/>
        </w:r>
        <w:r w:rsidR="00A112A4">
          <w:rPr>
            <w:noProof/>
            <w:webHidden/>
          </w:rPr>
          <w:fldChar w:fldCharType="begin"/>
        </w:r>
        <w:r w:rsidR="00A112A4">
          <w:rPr>
            <w:noProof/>
            <w:webHidden/>
          </w:rPr>
          <w:instrText xml:space="preserve"> PAGEREF _Toc170668078 \h </w:instrText>
        </w:r>
        <w:r w:rsidR="00A112A4">
          <w:rPr>
            <w:noProof/>
            <w:webHidden/>
          </w:rPr>
        </w:r>
        <w:r w:rsidR="00A112A4">
          <w:rPr>
            <w:noProof/>
            <w:webHidden/>
          </w:rPr>
          <w:fldChar w:fldCharType="separate"/>
        </w:r>
        <w:r w:rsidR="00A112A4">
          <w:rPr>
            <w:noProof/>
            <w:webHidden/>
          </w:rPr>
          <w:t>21</w:t>
        </w:r>
        <w:r w:rsidR="00A112A4">
          <w:rPr>
            <w:noProof/>
            <w:webHidden/>
          </w:rPr>
          <w:fldChar w:fldCharType="end"/>
        </w:r>
      </w:hyperlink>
    </w:p>
    <w:p w14:paraId="05BDD4BF" w14:textId="5AF1374C"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79" w:history="1">
        <w:r w:rsidR="00A112A4" w:rsidRPr="00603AC4">
          <w:rPr>
            <w:rStyle w:val="Hypertextovodkaz"/>
            <w:rFonts w:eastAsiaTheme="majorEastAsia"/>
            <w:noProof/>
          </w:rPr>
          <w:t>7.1.1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Measurements</w:t>
        </w:r>
        <w:r w:rsidR="00A112A4">
          <w:rPr>
            <w:noProof/>
            <w:webHidden/>
          </w:rPr>
          <w:tab/>
        </w:r>
        <w:r w:rsidR="00A112A4">
          <w:rPr>
            <w:noProof/>
            <w:webHidden/>
          </w:rPr>
          <w:fldChar w:fldCharType="begin"/>
        </w:r>
        <w:r w:rsidR="00A112A4">
          <w:rPr>
            <w:noProof/>
            <w:webHidden/>
          </w:rPr>
          <w:instrText xml:space="preserve"> PAGEREF _Toc170668079 \h </w:instrText>
        </w:r>
        <w:r w:rsidR="00A112A4">
          <w:rPr>
            <w:noProof/>
            <w:webHidden/>
          </w:rPr>
        </w:r>
        <w:r w:rsidR="00A112A4">
          <w:rPr>
            <w:noProof/>
            <w:webHidden/>
          </w:rPr>
          <w:fldChar w:fldCharType="separate"/>
        </w:r>
        <w:r w:rsidR="00A112A4">
          <w:rPr>
            <w:noProof/>
            <w:webHidden/>
          </w:rPr>
          <w:t>21</w:t>
        </w:r>
        <w:r w:rsidR="00A112A4">
          <w:rPr>
            <w:noProof/>
            <w:webHidden/>
          </w:rPr>
          <w:fldChar w:fldCharType="end"/>
        </w:r>
      </w:hyperlink>
    </w:p>
    <w:p w14:paraId="5E974747" w14:textId="27778BF4"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0" w:history="1">
        <w:r w:rsidR="00A112A4" w:rsidRPr="00603AC4">
          <w:rPr>
            <w:rStyle w:val="Hypertextovodkaz"/>
            <w:rFonts w:eastAsiaTheme="majorEastAsia"/>
            <w:noProof/>
          </w:rPr>
          <w:t>7.1.2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Filling and Vents</w:t>
        </w:r>
        <w:r w:rsidR="00A112A4">
          <w:rPr>
            <w:noProof/>
            <w:webHidden/>
          </w:rPr>
          <w:tab/>
        </w:r>
        <w:r w:rsidR="00A112A4">
          <w:rPr>
            <w:noProof/>
            <w:webHidden/>
          </w:rPr>
          <w:fldChar w:fldCharType="begin"/>
        </w:r>
        <w:r w:rsidR="00A112A4">
          <w:rPr>
            <w:noProof/>
            <w:webHidden/>
          </w:rPr>
          <w:instrText xml:space="preserve"> PAGEREF _Toc170668080 \h </w:instrText>
        </w:r>
        <w:r w:rsidR="00A112A4">
          <w:rPr>
            <w:noProof/>
            <w:webHidden/>
          </w:rPr>
        </w:r>
        <w:r w:rsidR="00A112A4">
          <w:rPr>
            <w:noProof/>
            <w:webHidden/>
          </w:rPr>
          <w:fldChar w:fldCharType="separate"/>
        </w:r>
        <w:r w:rsidR="00A112A4">
          <w:rPr>
            <w:noProof/>
            <w:webHidden/>
          </w:rPr>
          <w:t>22</w:t>
        </w:r>
        <w:r w:rsidR="00A112A4">
          <w:rPr>
            <w:noProof/>
            <w:webHidden/>
          </w:rPr>
          <w:fldChar w:fldCharType="end"/>
        </w:r>
      </w:hyperlink>
    </w:p>
    <w:p w14:paraId="6C9648DB" w14:textId="6C43A54E"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81" w:history="1">
        <w:r w:rsidR="00A112A4" w:rsidRPr="00603AC4">
          <w:rPr>
            <w:rStyle w:val="Hypertextovodkaz"/>
            <w:rFonts w:eastAsiaTheme="majorEastAsia"/>
            <w:noProof/>
          </w:rPr>
          <w:t>7.2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Storage System for Fresh Adsorbent (Activated Carbon)</w:t>
        </w:r>
        <w:r w:rsidR="00A112A4">
          <w:rPr>
            <w:noProof/>
            <w:webHidden/>
          </w:rPr>
          <w:tab/>
        </w:r>
        <w:r w:rsidR="00A112A4">
          <w:rPr>
            <w:noProof/>
            <w:webHidden/>
          </w:rPr>
          <w:fldChar w:fldCharType="begin"/>
        </w:r>
        <w:r w:rsidR="00A112A4">
          <w:rPr>
            <w:noProof/>
            <w:webHidden/>
          </w:rPr>
          <w:instrText xml:space="preserve"> PAGEREF _Toc170668081 \h </w:instrText>
        </w:r>
        <w:r w:rsidR="00A112A4">
          <w:rPr>
            <w:noProof/>
            <w:webHidden/>
          </w:rPr>
        </w:r>
        <w:r w:rsidR="00A112A4">
          <w:rPr>
            <w:noProof/>
            <w:webHidden/>
          </w:rPr>
          <w:fldChar w:fldCharType="separate"/>
        </w:r>
        <w:r w:rsidR="00A112A4">
          <w:rPr>
            <w:noProof/>
            <w:webHidden/>
          </w:rPr>
          <w:t>22</w:t>
        </w:r>
        <w:r w:rsidR="00A112A4">
          <w:rPr>
            <w:noProof/>
            <w:webHidden/>
          </w:rPr>
          <w:fldChar w:fldCharType="end"/>
        </w:r>
      </w:hyperlink>
    </w:p>
    <w:p w14:paraId="5C75E022" w14:textId="52BCDE69"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2" w:history="1">
        <w:r w:rsidR="00A112A4" w:rsidRPr="00603AC4">
          <w:rPr>
            <w:rStyle w:val="Hypertextovodkaz"/>
            <w:rFonts w:eastAsiaTheme="majorEastAsia"/>
            <w:noProof/>
          </w:rPr>
          <w:t>7.2.1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General</w:t>
        </w:r>
        <w:r w:rsidR="00A112A4">
          <w:rPr>
            <w:noProof/>
            <w:webHidden/>
          </w:rPr>
          <w:tab/>
        </w:r>
        <w:r w:rsidR="00A112A4">
          <w:rPr>
            <w:noProof/>
            <w:webHidden/>
          </w:rPr>
          <w:fldChar w:fldCharType="begin"/>
        </w:r>
        <w:r w:rsidR="00A112A4">
          <w:rPr>
            <w:noProof/>
            <w:webHidden/>
          </w:rPr>
          <w:instrText xml:space="preserve"> PAGEREF _Toc170668082 \h </w:instrText>
        </w:r>
        <w:r w:rsidR="00A112A4">
          <w:rPr>
            <w:noProof/>
            <w:webHidden/>
          </w:rPr>
        </w:r>
        <w:r w:rsidR="00A112A4">
          <w:rPr>
            <w:noProof/>
            <w:webHidden/>
          </w:rPr>
          <w:fldChar w:fldCharType="separate"/>
        </w:r>
        <w:r w:rsidR="00A112A4">
          <w:rPr>
            <w:noProof/>
            <w:webHidden/>
          </w:rPr>
          <w:t>22</w:t>
        </w:r>
        <w:r w:rsidR="00A112A4">
          <w:rPr>
            <w:noProof/>
            <w:webHidden/>
          </w:rPr>
          <w:fldChar w:fldCharType="end"/>
        </w:r>
      </w:hyperlink>
    </w:p>
    <w:p w14:paraId="31246BD1" w14:textId="086247CB"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3" w:history="1">
        <w:r w:rsidR="00A112A4" w:rsidRPr="00603AC4">
          <w:rPr>
            <w:rStyle w:val="Hypertextovodkaz"/>
            <w:rFonts w:eastAsiaTheme="majorEastAsia"/>
            <w:noProof/>
            <w:lang w:val="en-US"/>
          </w:rPr>
          <w:t>7.2.2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lang w:val="en-US"/>
          </w:rPr>
          <w:t>Existing Storage System for Fresh Adsorbent (Activated Carbon)</w:t>
        </w:r>
        <w:r w:rsidR="00A112A4">
          <w:rPr>
            <w:noProof/>
            <w:webHidden/>
          </w:rPr>
          <w:tab/>
        </w:r>
        <w:r w:rsidR="00A112A4">
          <w:rPr>
            <w:noProof/>
            <w:webHidden/>
          </w:rPr>
          <w:fldChar w:fldCharType="begin"/>
        </w:r>
        <w:r w:rsidR="00A112A4">
          <w:rPr>
            <w:noProof/>
            <w:webHidden/>
          </w:rPr>
          <w:instrText xml:space="preserve"> PAGEREF _Toc170668083 \h </w:instrText>
        </w:r>
        <w:r w:rsidR="00A112A4">
          <w:rPr>
            <w:noProof/>
            <w:webHidden/>
          </w:rPr>
        </w:r>
        <w:r w:rsidR="00A112A4">
          <w:rPr>
            <w:noProof/>
            <w:webHidden/>
          </w:rPr>
          <w:fldChar w:fldCharType="separate"/>
        </w:r>
        <w:r w:rsidR="00A112A4">
          <w:rPr>
            <w:noProof/>
            <w:webHidden/>
          </w:rPr>
          <w:t>22</w:t>
        </w:r>
        <w:r w:rsidR="00A112A4">
          <w:rPr>
            <w:noProof/>
            <w:webHidden/>
          </w:rPr>
          <w:fldChar w:fldCharType="end"/>
        </w:r>
      </w:hyperlink>
    </w:p>
    <w:p w14:paraId="5D49073E" w14:textId="308CC9D0"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4" w:history="1">
        <w:r w:rsidR="00A112A4" w:rsidRPr="00603AC4">
          <w:rPr>
            <w:rStyle w:val="Hypertextovodkaz"/>
            <w:rFonts w:eastAsiaTheme="majorEastAsia"/>
            <w:noProof/>
            <w:lang w:val="en-US"/>
          </w:rPr>
          <w:t>7.2.3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lang w:val="en-US"/>
          </w:rPr>
          <w:t xml:space="preserve">New </w:t>
        </w:r>
        <w:r w:rsidR="00A112A4" w:rsidRPr="00603AC4">
          <w:rPr>
            <w:rStyle w:val="Hypertextovodkaz"/>
            <w:rFonts w:eastAsiaTheme="majorEastAsia"/>
            <w:noProof/>
          </w:rPr>
          <w:t xml:space="preserve">big-bag system </w:t>
        </w:r>
        <w:r w:rsidR="00A112A4" w:rsidRPr="00603AC4">
          <w:rPr>
            <w:rStyle w:val="Hypertextovodkaz"/>
            <w:rFonts w:eastAsiaTheme="majorEastAsia"/>
            <w:noProof/>
            <w:lang w:val="en-US"/>
          </w:rPr>
          <w:t>for Fresh Adsorbent (Activated Carbon) – Option 3</w:t>
        </w:r>
        <w:r w:rsidR="00A112A4">
          <w:rPr>
            <w:noProof/>
            <w:webHidden/>
          </w:rPr>
          <w:tab/>
        </w:r>
        <w:r w:rsidR="00A112A4">
          <w:rPr>
            <w:noProof/>
            <w:webHidden/>
          </w:rPr>
          <w:fldChar w:fldCharType="begin"/>
        </w:r>
        <w:r w:rsidR="00A112A4">
          <w:rPr>
            <w:noProof/>
            <w:webHidden/>
          </w:rPr>
          <w:instrText xml:space="preserve"> PAGEREF _Toc170668084 \h </w:instrText>
        </w:r>
        <w:r w:rsidR="00A112A4">
          <w:rPr>
            <w:noProof/>
            <w:webHidden/>
          </w:rPr>
        </w:r>
        <w:r w:rsidR="00A112A4">
          <w:rPr>
            <w:noProof/>
            <w:webHidden/>
          </w:rPr>
          <w:fldChar w:fldCharType="separate"/>
        </w:r>
        <w:r w:rsidR="00A112A4">
          <w:rPr>
            <w:noProof/>
            <w:webHidden/>
          </w:rPr>
          <w:t>22</w:t>
        </w:r>
        <w:r w:rsidR="00A112A4">
          <w:rPr>
            <w:noProof/>
            <w:webHidden/>
          </w:rPr>
          <w:fldChar w:fldCharType="end"/>
        </w:r>
      </w:hyperlink>
    </w:p>
    <w:p w14:paraId="55A7B8F4" w14:textId="1BF51D87"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85" w:history="1">
        <w:r w:rsidR="00A112A4" w:rsidRPr="00603AC4">
          <w:rPr>
            <w:rStyle w:val="Hypertextovodkaz"/>
            <w:rFonts w:eastAsiaTheme="majorEastAsia"/>
            <w:noProof/>
          </w:rPr>
          <w:t>7.3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Silo for Fresh Absorbent (Lime)</w:t>
        </w:r>
        <w:r w:rsidR="00A112A4">
          <w:rPr>
            <w:noProof/>
            <w:webHidden/>
          </w:rPr>
          <w:tab/>
        </w:r>
        <w:r w:rsidR="00A112A4">
          <w:rPr>
            <w:noProof/>
            <w:webHidden/>
          </w:rPr>
          <w:fldChar w:fldCharType="begin"/>
        </w:r>
        <w:r w:rsidR="00A112A4">
          <w:rPr>
            <w:noProof/>
            <w:webHidden/>
          </w:rPr>
          <w:instrText xml:space="preserve"> PAGEREF _Toc170668085 \h </w:instrText>
        </w:r>
        <w:r w:rsidR="00A112A4">
          <w:rPr>
            <w:noProof/>
            <w:webHidden/>
          </w:rPr>
        </w:r>
        <w:r w:rsidR="00A112A4">
          <w:rPr>
            <w:noProof/>
            <w:webHidden/>
          </w:rPr>
          <w:fldChar w:fldCharType="separate"/>
        </w:r>
        <w:r w:rsidR="00A112A4">
          <w:rPr>
            <w:noProof/>
            <w:webHidden/>
          </w:rPr>
          <w:t>23</w:t>
        </w:r>
        <w:r w:rsidR="00A112A4">
          <w:rPr>
            <w:noProof/>
            <w:webHidden/>
          </w:rPr>
          <w:fldChar w:fldCharType="end"/>
        </w:r>
      </w:hyperlink>
    </w:p>
    <w:p w14:paraId="1E6F43E8" w14:textId="31620629"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6" w:history="1">
        <w:r w:rsidR="00A112A4" w:rsidRPr="00603AC4">
          <w:rPr>
            <w:rStyle w:val="Hypertextovodkaz"/>
            <w:rFonts w:eastAsiaTheme="majorEastAsia"/>
            <w:noProof/>
            <w:lang w:val="en-US"/>
          </w:rPr>
          <w:t>7.3.1</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lang w:val="en-US"/>
          </w:rPr>
          <w:t>Existing Silo for Fresh Absorbent (Quick Lime)</w:t>
        </w:r>
        <w:r w:rsidR="00A112A4">
          <w:rPr>
            <w:noProof/>
            <w:webHidden/>
          </w:rPr>
          <w:tab/>
        </w:r>
        <w:r w:rsidR="00A112A4">
          <w:rPr>
            <w:noProof/>
            <w:webHidden/>
          </w:rPr>
          <w:fldChar w:fldCharType="begin"/>
        </w:r>
        <w:r w:rsidR="00A112A4">
          <w:rPr>
            <w:noProof/>
            <w:webHidden/>
          </w:rPr>
          <w:instrText xml:space="preserve"> PAGEREF _Toc170668086 \h </w:instrText>
        </w:r>
        <w:r w:rsidR="00A112A4">
          <w:rPr>
            <w:noProof/>
            <w:webHidden/>
          </w:rPr>
        </w:r>
        <w:r w:rsidR="00A112A4">
          <w:rPr>
            <w:noProof/>
            <w:webHidden/>
          </w:rPr>
          <w:fldChar w:fldCharType="separate"/>
        </w:r>
        <w:r w:rsidR="00A112A4">
          <w:rPr>
            <w:noProof/>
            <w:webHidden/>
          </w:rPr>
          <w:t>23</w:t>
        </w:r>
        <w:r w:rsidR="00A112A4">
          <w:rPr>
            <w:noProof/>
            <w:webHidden/>
          </w:rPr>
          <w:fldChar w:fldCharType="end"/>
        </w:r>
      </w:hyperlink>
    </w:p>
    <w:p w14:paraId="2D8CD7E6" w14:textId="4BAE8FBC"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7" w:history="1">
        <w:r w:rsidR="00A112A4" w:rsidRPr="00603AC4">
          <w:rPr>
            <w:rStyle w:val="Hypertextovodkaz"/>
            <w:rFonts w:eastAsiaTheme="majorEastAsia"/>
            <w:noProof/>
            <w:lang w:val="en-US"/>
          </w:rPr>
          <w:t>7.3.2</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lang w:val="en-US"/>
          </w:rPr>
          <w:t>New Silo for Fresh Absorbent (Hydrated Lime)</w:t>
        </w:r>
        <w:r w:rsidR="00A112A4">
          <w:rPr>
            <w:noProof/>
            <w:webHidden/>
          </w:rPr>
          <w:tab/>
        </w:r>
        <w:r w:rsidR="00A112A4">
          <w:rPr>
            <w:noProof/>
            <w:webHidden/>
          </w:rPr>
          <w:fldChar w:fldCharType="begin"/>
        </w:r>
        <w:r w:rsidR="00A112A4">
          <w:rPr>
            <w:noProof/>
            <w:webHidden/>
          </w:rPr>
          <w:instrText xml:space="preserve"> PAGEREF _Toc170668087 \h </w:instrText>
        </w:r>
        <w:r w:rsidR="00A112A4">
          <w:rPr>
            <w:noProof/>
            <w:webHidden/>
          </w:rPr>
        </w:r>
        <w:r w:rsidR="00A112A4">
          <w:rPr>
            <w:noProof/>
            <w:webHidden/>
          </w:rPr>
          <w:fldChar w:fldCharType="separate"/>
        </w:r>
        <w:r w:rsidR="00A112A4">
          <w:rPr>
            <w:noProof/>
            <w:webHidden/>
          </w:rPr>
          <w:t>23</w:t>
        </w:r>
        <w:r w:rsidR="00A112A4">
          <w:rPr>
            <w:noProof/>
            <w:webHidden/>
          </w:rPr>
          <w:fldChar w:fldCharType="end"/>
        </w:r>
      </w:hyperlink>
    </w:p>
    <w:p w14:paraId="0F436A60" w14:textId="76335791" w:rsidR="00A112A4"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68088" w:history="1">
        <w:r w:rsidR="00A112A4" w:rsidRPr="00603AC4">
          <w:rPr>
            <w:rStyle w:val="Hypertextovodkaz"/>
            <w:rFonts w:eastAsiaTheme="majorEastAsia"/>
            <w:noProof/>
            <w:lang w:val="en-US"/>
          </w:rPr>
          <w:t>7.3.3</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lang w:val="en-US"/>
          </w:rPr>
          <w:t>New Silo for Fresh Absorbent (Quick Lime) – Option 4</w:t>
        </w:r>
        <w:r w:rsidR="00A112A4">
          <w:rPr>
            <w:noProof/>
            <w:webHidden/>
          </w:rPr>
          <w:tab/>
        </w:r>
        <w:r w:rsidR="00A112A4">
          <w:rPr>
            <w:noProof/>
            <w:webHidden/>
          </w:rPr>
          <w:fldChar w:fldCharType="begin"/>
        </w:r>
        <w:r w:rsidR="00A112A4">
          <w:rPr>
            <w:noProof/>
            <w:webHidden/>
          </w:rPr>
          <w:instrText xml:space="preserve"> PAGEREF _Toc170668088 \h </w:instrText>
        </w:r>
        <w:r w:rsidR="00A112A4">
          <w:rPr>
            <w:noProof/>
            <w:webHidden/>
          </w:rPr>
        </w:r>
        <w:r w:rsidR="00A112A4">
          <w:rPr>
            <w:noProof/>
            <w:webHidden/>
          </w:rPr>
          <w:fldChar w:fldCharType="separate"/>
        </w:r>
        <w:r w:rsidR="00A112A4">
          <w:rPr>
            <w:noProof/>
            <w:webHidden/>
          </w:rPr>
          <w:t>23</w:t>
        </w:r>
        <w:r w:rsidR="00A112A4">
          <w:rPr>
            <w:noProof/>
            <w:webHidden/>
          </w:rPr>
          <w:fldChar w:fldCharType="end"/>
        </w:r>
      </w:hyperlink>
    </w:p>
    <w:p w14:paraId="285493DB" w14:textId="3D2D52EB" w:rsidR="00A112A4"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68089" w:history="1">
        <w:r w:rsidR="00A112A4" w:rsidRPr="00603AC4">
          <w:rPr>
            <w:rStyle w:val="Hypertextovodkaz"/>
            <w:rFonts w:eastAsiaTheme="majorEastAsia"/>
            <w:noProof/>
          </w:rPr>
          <w:t>7.4</w:t>
        </w:r>
        <w:r w:rsidR="00A112A4">
          <w:rPr>
            <w:rFonts w:asciiTheme="minorHAnsi" w:eastAsiaTheme="minorEastAsia" w:hAnsiTheme="minorHAnsi" w:cstheme="minorBidi"/>
            <w:noProof/>
            <w:kern w:val="2"/>
            <w:sz w:val="22"/>
            <w:szCs w:val="22"/>
            <w:lang w:val="cs-CZ" w:eastAsia="cs-CZ"/>
            <w14:ligatures w14:val="standardContextual"/>
          </w:rPr>
          <w:tab/>
        </w:r>
        <w:r w:rsidR="00A112A4" w:rsidRPr="00603AC4">
          <w:rPr>
            <w:rStyle w:val="Hypertextovodkaz"/>
            <w:rFonts w:eastAsiaTheme="majorEastAsia"/>
            <w:noProof/>
          </w:rPr>
          <w:t>Silo for Residual Products</w:t>
        </w:r>
        <w:r w:rsidR="00A112A4">
          <w:rPr>
            <w:noProof/>
            <w:webHidden/>
          </w:rPr>
          <w:tab/>
        </w:r>
        <w:r w:rsidR="00A112A4">
          <w:rPr>
            <w:noProof/>
            <w:webHidden/>
          </w:rPr>
          <w:fldChar w:fldCharType="begin"/>
        </w:r>
        <w:r w:rsidR="00A112A4">
          <w:rPr>
            <w:noProof/>
            <w:webHidden/>
          </w:rPr>
          <w:instrText xml:space="preserve"> PAGEREF _Toc170668089 \h </w:instrText>
        </w:r>
        <w:r w:rsidR="00A112A4">
          <w:rPr>
            <w:noProof/>
            <w:webHidden/>
          </w:rPr>
        </w:r>
        <w:r w:rsidR="00A112A4">
          <w:rPr>
            <w:noProof/>
            <w:webHidden/>
          </w:rPr>
          <w:fldChar w:fldCharType="separate"/>
        </w:r>
        <w:r w:rsidR="00A112A4">
          <w:rPr>
            <w:noProof/>
            <w:webHidden/>
          </w:rPr>
          <w:t>24</w:t>
        </w:r>
        <w:r w:rsidR="00A112A4">
          <w:rPr>
            <w:noProof/>
            <w:webHidden/>
          </w:rPr>
          <w:fldChar w:fldCharType="end"/>
        </w:r>
      </w:hyperlink>
    </w:p>
    <w:p w14:paraId="6CF84D75" w14:textId="4FB90E20" w:rsidR="00EF693F" w:rsidRPr="00374674" w:rsidRDefault="00EF693F" w:rsidP="00936B38">
      <w:pPr>
        <w:sectPr w:rsidR="00EF693F" w:rsidRPr="00374674" w:rsidSect="0078220F">
          <w:headerReference w:type="even" r:id="rId18"/>
          <w:headerReference w:type="default" r:id="rId19"/>
          <w:footerReference w:type="default" r:id="rId20"/>
          <w:headerReference w:type="first" r:id="rId21"/>
          <w:pgSz w:w="11907" w:h="16839" w:code="9"/>
          <w:pgMar w:top="1984" w:right="1190" w:bottom="1417" w:left="1757" w:header="947" w:footer="680" w:gutter="0"/>
          <w:pgNumType w:start="1"/>
          <w:cols w:space="708"/>
          <w:docGrid w:linePitch="360"/>
        </w:sectPr>
      </w:pPr>
      <w:r w:rsidRPr="00374674">
        <w:fldChar w:fldCharType="end"/>
      </w:r>
      <w:bookmarkEnd w:id="27"/>
    </w:p>
    <w:p w14:paraId="33CEF231" w14:textId="57D2AD90" w:rsidR="00FC418A" w:rsidRPr="006C07DD" w:rsidRDefault="00FC418A" w:rsidP="00733855">
      <w:pPr>
        <w:pStyle w:val="Nadpis1"/>
        <w:rPr>
          <w:lang w:val="en-GB"/>
        </w:rPr>
      </w:pPr>
      <w:bookmarkStart w:id="30" w:name="_Toc109118132"/>
      <w:bookmarkStart w:id="31" w:name="_Toc182717809"/>
      <w:bookmarkStart w:id="32" w:name="_Toc281078084"/>
      <w:bookmarkStart w:id="33" w:name="_Toc379196043"/>
      <w:bookmarkStart w:id="34" w:name="_Toc170668046"/>
      <w:r w:rsidRPr="006C07DD">
        <w:rPr>
          <w:lang w:val="en-GB"/>
        </w:rPr>
        <w:lastRenderedPageBreak/>
        <w:t>General</w:t>
      </w:r>
      <w:bookmarkEnd w:id="30"/>
      <w:bookmarkEnd w:id="31"/>
      <w:bookmarkEnd w:id="32"/>
      <w:bookmarkEnd w:id="33"/>
      <w:bookmarkEnd w:id="34"/>
    </w:p>
    <w:p w14:paraId="37820CFF" w14:textId="48EFB588" w:rsidR="00F33320" w:rsidRPr="00374674" w:rsidRDefault="00F33320">
      <w:pPr>
        <w:pStyle w:val="Nadpis2"/>
        <w:rPr>
          <w:lang w:val="en-GB"/>
        </w:rPr>
      </w:pPr>
      <w:bookmarkStart w:id="35" w:name="_Toc170668047"/>
      <w:r w:rsidRPr="006C07DD">
        <w:rPr>
          <w:lang w:val="en-GB"/>
        </w:rPr>
        <w:t>Concept</w:t>
      </w:r>
      <w:bookmarkEnd w:id="35"/>
    </w:p>
    <w:p w14:paraId="2F140E87" w14:textId="773479E6" w:rsidR="004608D4" w:rsidRPr="00374674" w:rsidRDefault="004608D4">
      <w:pPr>
        <w:pStyle w:val="Nadpis3"/>
        <w:rPr>
          <w:lang w:val="en-GB"/>
        </w:rPr>
      </w:pPr>
      <w:bookmarkStart w:id="36" w:name="_Toc170668048"/>
      <w:r w:rsidRPr="00374674">
        <w:rPr>
          <w:lang w:val="en-GB"/>
        </w:rPr>
        <w:t>Basis</w:t>
      </w:r>
      <w:bookmarkEnd w:id="36"/>
    </w:p>
    <w:p w14:paraId="33356FFB" w14:textId="77777777" w:rsidR="0018026E" w:rsidRPr="0022352B" w:rsidRDefault="0018026E" w:rsidP="006C07DD"/>
    <w:p w14:paraId="252E1C64" w14:textId="6FA60871" w:rsidR="00FC418A" w:rsidRPr="00374674" w:rsidRDefault="00FC418A" w:rsidP="00FC418A">
      <w:pPr>
        <w:spacing w:after="240" w:line="276" w:lineRule="auto"/>
      </w:pPr>
      <w:r w:rsidRPr="00374674">
        <w:t xml:space="preserve">The </w:t>
      </w:r>
      <w:r w:rsidR="009A3E72">
        <w:t>Contract Object</w:t>
      </w:r>
      <w:r w:rsidRPr="00374674">
        <w:t xml:space="preserve"> shall include a complete, independent, fully functional and corrosion proof flue gas cleaning system to treat the flue gas coming from the boiler for particles, Hg and other heavy metals, HCl, HF, SO</w:t>
      </w:r>
      <w:r w:rsidRPr="00374674">
        <w:rPr>
          <w:vertAlign w:val="subscript"/>
        </w:rPr>
        <w:t>2</w:t>
      </w:r>
      <w:r w:rsidRPr="00374674">
        <w:t xml:space="preserve">, dioxins and furans. </w:t>
      </w:r>
      <w:r w:rsidR="008B76DC">
        <w:t xml:space="preserve">The same reagents shall be used as for the </w:t>
      </w:r>
      <w:r w:rsidR="009A3E72">
        <w:t>E</w:t>
      </w:r>
      <w:r w:rsidR="008B76DC">
        <w:t>xisting</w:t>
      </w:r>
      <w:r w:rsidR="009A3E72">
        <w:t xml:space="preserve"> facility’s </w:t>
      </w:r>
      <w:r w:rsidR="008B76DC">
        <w:t>flue gas treatments.</w:t>
      </w:r>
    </w:p>
    <w:p w14:paraId="7503F2F4" w14:textId="77777777" w:rsidR="00FC418A" w:rsidRPr="00374674" w:rsidRDefault="00FC418A" w:rsidP="00FC418A">
      <w:pPr>
        <w:spacing w:after="240" w:line="276" w:lineRule="auto"/>
      </w:pPr>
      <w:r w:rsidRPr="00374674">
        <w:t>The entire flue gas treatment system except the stack shall be contained in the building envelope to minimize the propagation of noise and dust.</w:t>
      </w:r>
    </w:p>
    <w:p w14:paraId="338C778C" w14:textId="0AB388A5" w:rsidR="00FC418A" w:rsidRPr="00374674" w:rsidRDefault="00FC418A" w:rsidP="00FC418A">
      <w:pPr>
        <w:pStyle w:val="Zkladntext"/>
        <w:spacing w:after="240" w:line="276" w:lineRule="auto"/>
      </w:pPr>
      <w:r w:rsidRPr="00374674">
        <w:t xml:space="preserve">The bag house filter system shall be able to fulfil the required air emissions as stand-alone system without help from </w:t>
      </w:r>
      <w:r w:rsidR="0022352B">
        <w:t>a</w:t>
      </w:r>
      <w:r w:rsidR="0022352B" w:rsidRPr="00374674">
        <w:t xml:space="preserve"> </w:t>
      </w:r>
      <w:r w:rsidRPr="00374674">
        <w:t xml:space="preserve">down-stream </w:t>
      </w:r>
      <w:r w:rsidR="006C07DD">
        <w:t>flue gas condensation</w:t>
      </w:r>
      <w:r w:rsidR="006C07DD" w:rsidRPr="00374674">
        <w:t xml:space="preserve"> </w:t>
      </w:r>
      <w:r w:rsidRPr="00374674">
        <w:t>system</w:t>
      </w:r>
      <w:r w:rsidR="006C07DD" w:rsidRPr="006C07DD">
        <w:t xml:space="preserve"> (Option 1)</w:t>
      </w:r>
      <w:r w:rsidRPr="00374674">
        <w:t>.</w:t>
      </w:r>
    </w:p>
    <w:p w14:paraId="70E32525" w14:textId="4F9ECC6D" w:rsidR="00FC418A" w:rsidRPr="00374674" w:rsidRDefault="00FC418A" w:rsidP="00FC418A">
      <w:pPr>
        <w:pStyle w:val="Zkladntext"/>
        <w:spacing w:after="240" w:line="276" w:lineRule="auto"/>
      </w:pPr>
      <w:r w:rsidRPr="00374674">
        <w:t xml:space="preserve">Reference is made to the diagrams of the proposed concept in </w:t>
      </w:r>
      <w:r w:rsidR="009A3E72">
        <w:t>a</w:t>
      </w:r>
      <w:r w:rsidRPr="00374674">
        <w:t xml:space="preserve">ppendix </w:t>
      </w:r>
      <w:r w:rsidR="007C1FB9" w:rsidRPr="00374674">
        <w:t>A15</w:t>
      </w:r>
      <w:r w:rsidRPr="00374674">
        <w:t xml:space="preserve"> </w:t>
      </w:r>
      <w:r w:rsidRPr="00374674">
        <w:rPr>
          <w:i/>
        </w:rPr>
        <w:t>Concept Diagrams for Process</w:t>
      </w:r>
      <w:r w:rsidRPr="00374674">
        <w:t xml:space="preserve">. </w:t>
      </w:r>
    </w:p>
    <w:p w14:paraId="551502C9" w14:textId="640F94FB" w:rsidR="00FC418A" w:rsidRPr="00374674" w:rsidRDefault="00FC418A" w:rsidP="00FC418A">
      <w:pPr>
        <w:pStyle w:val="Zkladntext"/>
        <w:spacing w:after="240" w:line="276" w:lineRule="auto"/>
      </w:pPr>
      <w:r w:rsidRPr="00374674">
        <w:t xml:space="preserve">The expected volumetric flow rate, temperature, pressure and composition of the flue gas to be treated are stated together with other process and design data in </w:t>
      </w:r>
      <w:r w:rsidR="009A3E72">
        <w:t>a</w:t>
      </w:r>
      <w:r w:rsidRPr="00374674">
        <w:t xml:space="preserve">ppendix </w:t>
      </w:r>
      <w:r w:rsidR="007C1FB9" w:rsidRPr="00374674">
        <w:t xml:space="preserve">A13 </w:t>
      </w:r>
      <w:r w:rsidR="007C1FB9" w:rsidRPr="0022352B">
        <w:rPr>
          <w:i/>
          <w:iCs/>
        </w:rPr>
        <w:t>Process and Design Data</w:t>
      </w:r>
      <w:r w:rsidRPr="00374674">
        <w:t>, and the treatment requirements expressed as emission limit values are stated toge</w:t>
      </w:r>
      <w:r w:rsidRPr="00374674">
        <w:softHyphen/>
        <w:t xml:space="preserve">ther with guarantee values in </w:t>
      </w:r>
      <w:r w:rsidR="00167782" w:rsidRPr="00374674">
        <w:t>Part II.</w:t>
      </w:r>
      <w:r w:rsidR="0056193E">
        <w:t>g</w:t>
      </w:r>
      <w:r w:rsidR="00167782" w:rsidRPr="00374674">
        <w:t xml:space="preserve"> </w:t>
      </w:r>
      <w:r w:rsidR="00167782" w:rsidRPr="00374674">
        <w:rPr>
          <w:i/>
          <w:iCs/>
        </w:rPr>
        <w:t>Guarantees</w:t>
      </w:r>
      <w:r w:rsidRPr="00374674">
        <w:t>. Compliance with the emis</w:t>
      </w:r>
      <w:r w:rsidRPr="00374674">
        <w:softHyphen/>
        <w:t xml:space="preserve">sion limit values shall be guaranteed. </w:t>
      </w:r>
      <w:r w:rsidR="00413AE0" w:rsidRPr="00413AE0">
        <w:t>The system must be capable to handle peaks in flue gas composition, especially with respect to SO2 peaks. The contractor shall describe the intended method to handle high concentration of pollutants and especially quick changes.</w:t>
      </w:r>
      <w:r w:rsidR="00413AE0">
        <w:t xml:space="preserve"> </w:t>
      </w:r>
      <w:r w:rsidRPr="00374674">
        <w:t xml:space="preserve">The procedure for guarantee test is described in </w:t>
      </w:r>
      <w:r w:rsidR="009A3E72">
        <w:t>a</w:t>
      </w:r>
      <w:r w:rsidRPr="00374674">
        <w:t xml:space="preserve">ppendix </w:t>
      </w:r>
      <w:r w:rsidR="007C1FB9" w:rsidRPr="00374674">
        <w:t>A20</w:t>
      </w:r>
      <w:r w:rsidRPr="00374674">
        <w:t xml:space="preserve"> </w:t>
      </w:r>
      <w:r w:rsidRPr="00374674">
        <w:rPr>
          <w:i/>
        </w:rPr>
        <w:t xml:space="preserve">Procedure for Guarantee </w:t>
      </w:r>
      <w:r w:rsidR="009A3E72">
        <w:rPr>
          <w:i/>
        </w:rPr>
        <w:t>t</w:t>
      </w:r>
      <w:r w:rsidRPr="00374674">
        <w:rPr>
          <w:i/>
        </w:rPr>
        <w:t>est</w:t>
      </w:r>
      <w:r w:rsidR="007C1FB9" w:rsidRPr="00374674">
        <w:rPr>
          <w:i/>
        </w:rPr>
        <w:t>s</w:t>
      </w:r>
      <w:r w:rsidRPr="00374674">
        <w:t>.</w:t>
      </w:r>
    </w:p>
    <w:p w14:paraId="2218CD16" w14:textId="77777777" w:rsidR="00FC418A" w:rsidRPr="00374674" w:rsidRDefault="00FC418A" w:rsidP="00FC418A">
      <w:pPr>
        <w:pStyle w:val="Zkladntext"/>
        <w:spacing w:after="0" w:line="276" w:lineRule="auto"/>
      </w:pPr>
      <w:r w:rsidRPr="00374674">
        <w:t>The proposed concept shall be optimised with particular attention to the evaluation criteria of the evaluation guidelines.</w:t>
      </w:r>
    </w:p>
    <w:p w14:paraId="2C808655" w14:textId="77777777" w:rsidR="00FC418A" w:rsidRPr="00374674" w:rsidRDefault="00FC418A" w:rsidP="00FC418A">
      <w:pPr>
        <w:spacing w:line="276" w:lineRule="auto"/>
      </w:pPr>
    </w:p>
    <w:p w14:paraId="59AE2D57" w14:textId="31661940" w:rsidR="00FC418A" w:rsidRPr="00374674" w:rsidRDefault="0022352B" w:rsidP="00FC418A">
      <w:pPr>
        <w:spacing w:line="276" w:lineRule="auto"/>
      </w:pPr>
      <w:r>
        <w:t xml:space="preserve">The </w:t>
      </w:r>
      <w:r w:rsidR="009A3E72">
        <w:t>Contract Object</w:t>
      </w:r>
      <w:r w:rsidR="00FC418A" w:rsidRPr="00374674">
        <w:t xml:space="preserve"> </w:t>
      </w:r>
      <w:r>
        <w:t>shall</w:t>
      </w:r>
      <w:r w:rsidRPr="00374674">
        <w:t xml:space="preserve"> </w:t>
      </w:r>
      <w:r w:rsidR="00FC418A" w:rsidRPr="00374674">
        <w:t>include the following main components:</w:t>
      </w:r>
    </w:p>
    <w:p w14:paraId="264A4CA2" w14:textId="49CC0220" w:rsidR="004C0034" w:rsidRPr="00374674" w:rsidRDefault="004C0034" w:rsidP="00F03B22">
      <w:pPr>
        <w:pStyle w:val="Odstavecseseznamem"/>
        <w:numPr>
          <w:ilvl w:val="0"/>
          <w:numId w:val="25"/>
        </w:numPr>
        <w:spacing w:line="276" w:lineRule="auto"/>
      </w:pPr>
      <w:r w:rsidRPr="00374674">
        <w:t>Inlet duct arrangement including measurements</w:t>
      </w:r>
    </w:p>
    <w:p w14:paraId="0A0E40DE" w14:textId="62682ABA" w:rsidR="00FC418A" w:rsidRPr="00374674" w:rsidRDefault="004C0034" w:rsidP="00F03B22">
      <w:pPr>
        <w:pStyle w:val="Odstavecseseznamem"/>
        <w:numPr>
          <w:ilvl w:val="0"/>
          <w:numId w:val="25"/>
        </w:numPr>
        <w:spacing w:line="276" w:lineRule="auto"/>
      </w:pPr>
      <w:r w:rsidRPr="00374674">
        <w:t xml:space="preserve">Quencher / reactor </w:t>
      </w:r>
    </w:p>
    <w:p w14:paraId="37C41992" w14:textId="19044FE8" w:rsidR="004C0034" w:rsidRPr="00374674" w:rsidRDefault="004C0034" w:rsidP="00F03B22">
      <w:pPr>
        <w:pStyle w:val="Odstavecseseznamem"/>
        <w:numPr>
          <w:ilvl w:val="0"/>
          <w:numId w:val="25"/>
        </w:numPr>
        <w:spacing w:line="276" w:lineRule="auto"/>
      </w:pPr>
      <w:r w:rsidRPr="00374674">
        <w:t>Baghouse filter</w:t>
      </w:r>
    </w:p>
    <w:p w14:paraId="524BA024" w14:textId="2852FC4D" w:rsidR="004C0034" w:rsidRPr="00374674" w:rsidRDefault="004C0034" w:rsidP="00F03B22">
      <w:pPr>
        <w:pStyle w:val="Odstavecseseznamem"/>
        <w:numPr>
          <w:ilvl w:val="0"/>
          <w:numId w:val="25"/>
        </w:numPr>
        <w:spacing w:line="276" w:lineRule="auto"/>
      </w:pPr>
      <w:r w:rsidRPr="00374674">
        <w:t xml:space="preserve">Reagent handling </w:t>
      </w:r>
    </w:p>
    <w:p w14:paraId="12A5D2BE" w14:textId="50E4C443" w:rsidR="004C0034" w:rsidRPr="00374674" w:rsidRDefault="004C0034" w:rsidP="00F03B22">
      <w:pPr>
        <w:pStyle w:val="Odstavecseseznamem"/>
        <w:numPr>
          <w:ilvl w:val="0"/>
          <w:numId w:val="25"/>
        </w:numPr>
        <w:spacing w:line="276" w:lineRule="auto"/>
      </w:pPr>
      <w:r w:rsidRPr="00374674">
        <w:t xml:space="preserve">Recirculation of reagent </w:t>
      </w:r>
      <w:r w:rsidR="00C81AC7" w:rsidRPr="00374674">
        <w:t xml:space="preserve">/ </w:t>
      </w:r>
      <w:r w:rsidRPr="00374674">
        <w:t xml:space="preserve">residue </w:t>
      </w:r>
    </w:p>
    <w:p w14:paraId="40A2623B" w14:textId="3D5B4DDD" w:rsidR="004C0034" w:rsidRPr="00374674" w:rsidRDefault="004C0034" w:rsidP="00F03B22">
      <w:pPr>
        <w:pStyle w:val="Odstavecseseznamem"/>
        <w:numPr>
          <w:ilvl w:val="0"/>
          <w:numId w:val="25"/>
        </w:numPr>
        <w:spacing w:line="276" w:lineRule="auto"/>
      </w:pPr>
      <w:r w:rsidRPr="00374674">
        <w:t>Residue handling</w:t>
      </w:r>
    </w:p>
    <w:p w14:paraId="7AEA93ED" w14:textId="3D41FF8D" w:rsidR="00FC418A" w:rsidRPr="00374674" w:rsidRDefault="00C81AC7" w:rsidP="00F03B22">
      <w:pPr>
        <w:pStyle w:val="Odstavecseseznamem"/>
        <w:numPr>
          <w:ilvl w:val="0"/>
          <w:numId w:val="25"/>
        </w:numPr>
        <w:spacing w:line="276" w:lineRule="auto"/>
      </w:pPr>
      <w:r w:rsidRPr="00374674">
        <w:t>I</w:t>
      </w:r>
      <w:r w:rsidR="00FC418A" w:rsidRPr="00374674">
        <w:t>nduced draught fan (ID-fan)</w:t>
      </w:r>
      <w:r w:rsidRPr="00374674">
        <w:t>, including silencer</w:t>
      </w:r>
    </w:p>
    <w:p w14:paraId="129141EF" w14:textId="3D94B5D8" w:rsidR="00C81AC7" w:rsidRPr="00374674" w:rsidRDefault="00C81AC7" w:rsidP="00F03B22">
      <w:pPr>
        <w:pStyle w:val="Odstavecseseznamem"/>
        <w:numPr>
          <w:ilvl w:val="0"/>
          <w:numId w:val="25"/>
        </w:numPr>
        <w:spacing w:line="276" w:lineRule="auto"/>
      </w:pPr>
      <w:r w:rsidRPr="00374674">
        <w:t>Automated Continuous Emission Measurement Station (CEMS)</w:t>
      </w:r>
    </w:p>
    <w:p w14:paraId="107D1BD6" w14:textId="77777777" w:rsidR="00C81AC7" w:rsidRPr="00374674" w:rsidRDefault="00C81AC7" w:rsidP="00F03B22">
      <w:pPr>
        <w:pStyle w:val="Odstavecseseznamem"/>
        <w:numPr>
          <w:ilvl w:val="0"/>
          <w:numId w:val="25"/>
        </w:numPr>
        <w:spacing w:line="276" w:lineRule="auto"/>
      </w:pPr>
      <w:r w:rsidRPr="00374674">
        <w:t xml:space="preserve">All </w:t>
      </w:r>
      <w:r w:rsidR="00FC418A" w:rsidRPr="00374674">
        <w:t>duct work</w:t>
      </w:r>
    </w:p>
    <w:p w14:paraId="1439F5CB" w14:textId="3FD817DC" w:rsidR="00FC418A" w:rsidRPr="00374674" w:rsidRDefault="00C81AC7" w:rsidP="00F03B22">
      <w:pPr>
        <w:pStyle w:val="Odstavecseseznamem"/>
        <w:numPr>
          <w:ilvl w:val="0"/>
          <w:numId w:val="25"/>
        </w:numPr>
        <w:spacing w:line="276" w:lineRule="auto"/>
      </w:pPr>
      <w:r w:rsidRPr="00374674">
        <w:t xml:space="preserve">Necessary modifications of the existing </w:t>
      </w:r>
      <w:r w:rsidR="00FC418A" w:rsidRPr="00374674">
        <w:t xml:space="preserve">stack </w:t>
      </w:r>
    </w:p>
    <w:p w14:paraId="0E97289E" w14:textId="77777777" w:rsidR="00FC418A" w:rsidRPr="00374674" w:rsidRDefault="00FC418A" w:rsidP="00FC418A">
      <w:pPr>
        <w:spacing w:line="276" w:lineRule="auto"/>
      </w:pPr>
    </w:p>
    <w:p w14:paraId="0D10E775" w14:textId="34E37767" w:rsidR="00C81AC7" w:rsidRDefault="00FC418A" w:rsidP="00FC418A">
      <w:pPr>
        <w:spacing w:line="276" w:lineRule="auto"/>
      </w:pPr>
      <w:r w:rsidRPr="00374674">
        <w:t xml:space="preserve">In addition, the </w:t>
      </w:r>
      <w:r w:rsidR="009A3E72">
        <w:t>Contract Object</w:t>
      </w:r>
      <w:r w:rsidRPr="00374674">
        <w:t xml:space="preserve"> shall include all necessary auxiliary equipment such as </w:t>
      </w:r>
      <w:r w:rsidR="00C81AC7" w:rsidRPr="00374674">
        <w:t>necessary blowers and compressors</w:t>
      </w:r>
      <w:r w:rsidR="0059736D" w:rsidRPr="00374674">
        <w:t>,</w:t>
      </w:r>
      <w:r w:rsidR="00C81AC7" w:rsidRPr="00374674">
        <w:t xml:space="preserve"> </w:t>
      </w:r>
      <w:r w:rsidRPr="00374674">
        <w:t xml:space="preserve">storage silos and tanks. </w:t>
      </w:r>
    </w:p>
    <w:p w14:paraId="7A60227E" w14:textId="606BE17B" w:rsidR="0022352B" w:rsidRDefault="0022352B" w:rsidP="00FC418A">
      <w:pPr>
        <w:spacing w:line="276" w:lineRule="auto"/>
      </w:pPr>
    </w:p>
    <w:p w14:paraId="31D16523" w14:textId="278A7C01" w:rsidR="00AC7DA9" w:rsidRDefault="005A5609" w:rsidP="00FC418A">
      <w:pPr>
        <w:spacing w:line="276" w:lineRule="auto"/>
      </w:pPr>
      <w:r>
        <w:t xml:space="preserve">As a part of the basis scope the </w:t>
      </w:r>
      <w:r w:rsidR="0022352B">
        <w:t xml:space="preserve">FGT system shall be prepared for </w:t>
      </w:r>
      <w:r>
        <w:t xml:space="preserve">later establishment of </w:t>
      </w:r>
      <w:r w:rsidR="007134F0">
        <w:t>O</w:t>
      </w:r>
      <w:r w:rsidR="0022352B">
        <w:t>ption 1 (Low Temperature ECO and Flue Gas Condensation)</w:t>
      </w:r>
      <w:r>
        <w:t>.</w:t>
      </w:r>
      <w:r w:rsidR="00482DB9">
        <w:t xml:space="preserve"> </w:t>
      </w:r>
    </w:p>
    <w:p w14:paraId="2125241E" w14:textId="77777777" w:rsidR="00AC7DA9" w:rsidRDefault="00AC7DA9" w:rsidP="00FC418A">
      <w:pPr>
        <w:spacing w:line="276" w:lineRule="auto"/>
      </w:pPr>
    </w:p>
    <w:p w14:paraId="7115346C" w14:textId="16413617" w:rsidR="00C20C4E" w:rsidRDefault="00482DB9" w:rsidP="00BF298A">
      <w:pPr>
        <w:spacing w:line="276" w:lineRule="auto"/>
      </w:pPr>
      <w:r>
        <w:t xml:space="preserve">Consequently, e.g. the ID fan design shall be based on the inclusion of </w:t>
      </w:r>
      <w:r w:rsidR="00AC7DA9">
        <w:t>this</w:t>
      </w:r>
      <w:r>
        <w:t xml:space="preserve"> additional equipment, ducts shall be sufficient </w:t>
      </w:r>
      <w:r w:rsidR="00AC7DA9">
        <w:t xml:space="preserve">for the increased </w:t>
      </w:r>
      <w:r>
        <w:t>under</w:t>
      </w:r>
      <w:r w:rsidR="00AC7DA9">
        <w:t>-</w:t>
      </w:r>
      <w:r>
        <w:t xml:space="preserve">pressure and the stack flue shall be able to </w:t>
      </w:r>
      <w:r>
        <w:lastRenderedPageBreak/>
        <w:t xml:space="preserve">withstand the </w:t>
      </w:r>
      <w:r w:rsidR="00C20C4E" w:rsidRPr="00C20C4E">
        <w:t>potential flue gas composition and properties related to the options, e.g. flue gas condensation</w:t>
      </w:r>
      <w:r w:rsidR="00C20C4E">
        <w:t>.</w:t>
      </w:r>
    </w:p>
    <w:p w14:paraId="4D867F7A" w14:textId="025F4704" w:rsidR="00C81AC7" w:rsidRPr="005A5609" w:rsidRDefault="006647E7">
      <w:pPr>
        <w:pStyle w:val="Nadpis3"/>
        <w:rPr>
          <w:lang w:val="en-GB"/>
        </w:rPr>
      </w:pPr>
      <w:bookmarkStart w:id="37" w:name="_Toc43203822"/>
      <w:bookmarkStart w:id="38" w:name="_Toc170668049"/>
      <w:bookmarkEnd w:id="37"/>
      <w:r w:rsidRPr="002A5A72">
        <w:rPr>
          <w:lang w:val="en-GB"/>
        </w:rPr>
        <w:t>Option</w:t>
      </w:r>
      <w:r w:rsidR="00E75E4E" w:rsidRPr="002A5A72">
        <w:rPr>
          <w:lang w:val="en-GB"/>
        </w:rPr>
        <w:t>:</w:t>
      </w:r>
      <w:r w:rsidRPr="002A5A72">
        <w:rPr>
          <w:lang w:val="en-GB"/>
        </w:rPr>
        <w:t xml:space="preserve"> </w:t>
      </w:r>
      <w:bookmarkStart w:id="39" w:name="_Hlk43282784"/>
      <w:r w:rsidR="00CE1F8B" w:rsidRPr="002A5A72">
        <w:rPr>
          <w:lang w:val="en-GB"/>
        </w:rPr>
        <w:t xml:space="preserve">Low-temperature </w:t>
      </w:r>
      <w:r w:rsidR="00D426D5" w:rsidRPr="00374674">
        <w:rPr>
          <w:lang w:val="en-GB"/>
        </w:rPr>
        <w:t xml:space="preserve">Economizer and </w:t>
      </w:r>
      <w:r w:rsidR="00C81AC7" w:rsidRPr="005A5609">
        <w:rPr>
          <w:lang w:val="en-GB"/>
        </w:rPr>
        <w:t>flue gas condensation</w:t>
      </w:r>
      <w:bookmarkEnd w:id="38"/>
      <w:bookmarkEnd w:id="39"/>
    </w:p>
    <w:p w14:paraId="3A6AF76C" w14:textId="66B7BD5C" w:rsidR="00C00492" w:rsidRPr="005A5609" w:rsidRDefault="005C531F" w:rsidP="00C00492">
      <w:r w:rsidRPr="00374674">
        <w:br/>
        <w:t xml:space="preserve">A low-temperature economizer and flue gas condensation shall be offered as an option. Refer to </w:t>
      </w:r>
      <w:r w:rsidR="00A80292">
        <w:t>o</w:t>
      </w:r>
      <w:r w:rsidRPr="00374674">
        <w:t xml:space="preserve">ption 1 described in </w:t>
      </w:r>
      <w:r w:rsidR="00A80292">
        <w:t>a</w:t>
      </w:r>
      <w:r w:rsidR="004A0850" w:rsidRPr="00374674">
        <w:t>ppendix A21</w:t>
      </w:r>
      <w:r w:rsidR="000472DB" w:rsidRPr="00374674">
        <w:t xml:space="preserve"> </w:t>
      </w:r>
      <w:r w:rsidR="000472DB" w:rsidRPr="005A5609">
        <w:rPr>
          <w:i/>
          <w:iCs/>
        </w:rPr>
        <w:t>Options</w:t>
      </w:r>
      <w:r w:rsidR="000472DB" w:rsidRPr="00374674">
        <w:t xml:space="preserve">. </w:t>
      </w:r>
    </w:p>
    <w:p w14:paraId="41D6A5D7" w14:textId="524C91A5" w:rsidR="005C531F" w:rsidRPr="00374674" w:rsidRDefault="005C531F" w:rsidP="005C531F">
      <w:r w:rsidRPr="00374674">
        <w:br/>
        <w:t>Option 1 includes the design, manufacture, supply, erection, testing, commissioning and documentation of the following:</w:t>
      </w:r>
    </w:p>
    <w:p w14:paraId="62A50F15" w14:textId="77777777" w:rsidR="005C531F" w:rsidRPr="00374674" w:rsidRDefault="005C531F" w:rsidP="005C531F"/>
    <w:p w14:paraId="110D94AA" w14:textId="54E62842" w:rsidR="005A5609" w:rsidRDefault="005A5609" w:rsidP="00F03B22">
      <w:pPr>
        <w:pStyle w:val="Odstavecseseznamem"/>
        <w:numPr>
          <w:ilvl w:val="0"/>
          <w:numId w:val="26"/>
        </w:numPr>
      </w:pPr>
      <w:r>
        <w:t>Low temperature economizer (LT ECO)</w:t>
      </w:r>
    </w:p>
    <w:p w14:paraId="510D08FC" w14:textId="6B612EFC" w:rsidR="005A5609" w:rsidRDefault="005A5609" w:rsidP="00F03B22">
      <w:pPr>
        <w:pStyle w:val="Odstavecseseznamem"/>
        <w:numPr>
          <w:ilvl w:val="0"/>
          <w:numId w:val="26"/>
        </w:numPr>
      </w:pPr>
      <w:r>
        <w:t xml:space="preserve">Flue gas condenser and </w:t>
      </w:r>
      <w:r w:rsidR="00EC6718">
        <w:t xml:space="preserve">absorption </w:t>
      </w:r>
      <w:r>
        <w:t xml:space="preserve">heat pump </w:t>
      </w:r>
    </w:p>
    <w:p w14:paraId="7C1E9378" w14:textId="28296EAE" w:rsidR="005A5609" w:rsidRDefault="00957BC9" w:rsidP="00F03B22">
      <w:pPr>
        <w:pStyle w:val="Odstavecseseznamem"/>
        <w:numPr>
          <w:ilvl w:val="0"/>
          <w:numId w:val="26"/>
        </w:numPr>
      </w:pPr>
      <w:r>
        <w:t>Droplet fall-out mitigation (e.g. f</w:t>
      </w:r>
      <w:r w:rsidR="005A5609">
        <w:t>lue gas re-heater</w:t>
      </w:r>
      <w:r w:rsidR="00AD50D0">
        <w:t>)</w:t>
      </w:r>
    </w:p>
    <w:p w14:paraId="3C0C6053" w14:textId="12958448" w:rsidR="005A5609" w:rsidRDefault="005A5609" w:rsidP="00F03B22">
      <w:pPr>
        <w:pStyle w:val="Odstavecseseznamem"/>
        <w:numPr>
          <w:ilvl w:val="0"/>
          <w:numId w:val="26"/>
        </w:numPr>
      </w:pPr>
      <w:r>
        <w:t>Condensate water treatment system</w:t>
      </w:r>
    </w:p>
    <w:p w14:paraId="41D82233" w14:textId="3345FFFA" w:rsidR="005A5609" w:rsidRDefault="005A5609" w:rsidP="00F03B22">
      <w:pPr>
        <w:pStyle w:val="Odstavecseseznamem"/>
        <w:numPr>
          <w:ilvl w:val="0"/>
          <w:numId w:val="26"/>
        </w:numPr>
      </w:pPr>
      <w:r>
        <w:t>All necessary connections to the DH system for heat transfer</w:t>
      </w:r>
    </w:p>
    <w:p w14:paraId="1BA4D466" w14:textId="75FFA77B" w:rsidR="005A5609" w:rsidRDefault="005A5609" w:rsidP="00F03B22">
      <w:pPr>
        <w:pStyle w:val="Odstavecseseznamem"/>
        <w:numPr>
          <w:ilvl w:val="0"/>
          <w:numId w:val="26"/>
        </w:numPr>
      </w:pPr>
      <w:r>
        <w:t>All necessary auxiliary equipment including heat exchangers, circulation pumps, pipes, valves</w:t>
      </w:r>
    </w:p>
    <w:p w14:paraId="71407AA2" w14:textId="31E86A4F" w:rsidR="005C531F" w:rsidRPr="00E41E35" w:rsidRDefault="005A5609" w:rsidP="00F03B22">
      <w:pPr>
        <w:pStyle w:val="Odstavecseseznamem"/>
        <w:numPr>
          <w:ilvl w:val="0"/>
          <w:numId w:val="26"/>
        </w:numPr>
      </w:pPr>
      <w:r>
        <w:t xml:space="preserve">All necessary modifications to the Scope of </w:t>
      </w:r>
      <w:r w:rsidR="009A3E72">
        <w:t>Contract Object</w:t>
      </w:r>
      <w:r>
        <w:t xml:space="preserve"> (including but not limited to ID fan, ducts and stack pipe) as a result of this option</w:t>
      </w:r>
      <w:r w:rsidR="005C531F" w:rsidRPr="00E41E35">
        <w:t xml:space="preserve"> </w:t>
      </w:r>
    </w:p>
    <w:p w14:paraId="46463DEB" w14:textId="77777777" w:rsidR="005C531F" w:rsidRPr="00374674" w:rsidRDefault="005C531F" w:rsidP="005C531F"/>
    <w:p w14:paraId="3B025270" w14:textId="0FC227C8" w:rsidR="00E75E4E" w:rsidRPr="00E41E35" w:rsidRDefault="005C531F" w:rsidP="005C531F">
      <w:r w:rsidRPr="00374674">
        <w:t>The low temperature economizer and flue gas condenser shall be located downstream the bag-house filter and upstream the ID-fan.</w:t>
      </w:r>
    </w:p>
    <w:p w14:paraId="1CC87743" w14:textId="1ACBF45A" w:rsidR="00E75E4E" w:rsidRDefault="00E75E4E" w:rsidP="00C00492"/>
    <w:p w14:paraId="2EBEB6A2" w14:textId="22423D9A" w:rsidR="008E74D0" w:rsidRDefault="008E74D0" w:rsidP="008E74D0">
      <w:pPr>
        <w:pStyle w:val="Zkladntext"/>
        <w:spacing w:after="240"/>
      </w:pPr>
      <w:r>
        <w:t xml:space="preserve">The condensate shall, to the extent possible, be treated and reused within the Complete Plant </w:t>
      </w:r>
      <w:r w:rsidR="00061429">
        <w:t>or</w:t>
      </w:r>
      <w:r>
        <w:t xml:space="preserve"> treated to fulfil requirements for boiler water/district heating water quality in order to offer the Employer an alternative usage of the condensate.</w:t>
      </w:r>
    </w:p>
    <w:p w14:paraId="1F4F1AF4" w14:textId="7E196182" w:rsidR="008E74D0" w:rsidRPr="00374674" w:rsidRDefault="008E74D0" w:rsidP="008E74D0">
      <w:pPr>
        <w:pStyle w:val="Zkladntext"/>
        <w:spacing w:after="240"/>
      </w:pPr>
      <w:r w:rsidRPr="008E74D0">
        <w:t xml:space="preserve">The surplus condensate which cannot be reused shall be transferred to the Employer’s existing IBA wastewater pit after treatment. The treatment system </w:t>
      </w:r>
      <w:r>
        <w:t>shall</w:t>
      </w:r>
      <w:r w:rsidRPr="008E74D0">
        <w:t xml:space="preserve"> produce a water quality that is acceptable for the receiver.</w:t>
      </w:r>
    </w:p>
    <w:p w14:paraId="0A267EA8" w14:textId="1F773A4A" w:rsidR="00FC418A" w:rsidRPr="00E41E35" w:rsidRDefault="00F33320" w:rsidP="00733855">
      <w:pPr>
        <w:pStyle w:val="Nadpis2"/>
        <w:rPr>
          <w:lang w:val="en-GB"/>
        </w:rPr>
      </w:pPr>
      <w:bookmarkStart w:id="40" w:name="_Toc54265961"/>
      <w:bookmarkStart w:id="41" w:name="_Toc54265962"/>
      <w:bookmarkStart w:id="42" w:name="_Toc170668050"/>
      <w:bookmarkEnd w:id="40"/>
      <w:bookmarkEnd w:id="41"/>
      <w:r w:rsidRPr="00F03B22">
        <w:rPr>
          <w:lang w:val="en-US"/>
        </w:rPr>
        <w:t xml:space="preserve">Overall </w:t>
      </w:r>
      <w:bookmarkStart w:id="43" w:name="_Toc280798510"/>
      <w:bookmarkStart w:id="44" w:name="_Toc109118133"/>
      <w:bookmarkStart w:id="45" w:name="_Toc182717810"/>
      <w:bookmarkStart w:id="46" w:name="_Toc281078085"/>
      <w:bookmarkStart w:id="47" w:name="_Toc379196044"/>
      <w:bookmarkEnd w:id="43"/>
      <w:r w:rsidR="00FC418A" w:rsidRPr="00E41E35">
        <w:rPr>
          <w:lang w:val="en-GB"/>
        </w:rPr>
        <w:t>Design and Layout</w:t>
      </w:r>
      <w:bookmarkEnd w:id="44"/>
      <w:bookmarkEnd w:id="45"/>
      <w:bookmarkEnd w:id="46"/>
      <w:bookmarkEnd w:id="47"/>
      <w:r w:rsidRPr="00E41E35">
        <w:rPr>
          <w:lang w:val="en-GB"/>
        </w:rPr>
        <w:t xml:space="preserve"> Requirements</w:t>
      </w:r>
      <w:bookmarkEnd w:id="42"/>
    </w:p>
    <w:p w14:paraId="01D5A7A3" w14:textId="77777777" w:rsidR="00FC418A" w:rsidRPr="00374674" w:rsidRDefault="00FC418A" w:rsidP="00FC418A">
      <w:pPr>
        <w:rPr>
          <w:rFonts w:cs="Times New Roman"/>
          <w:szCs w:val="24"/>
        </w:rPr>
      </w:pPr>
    </w:p>
    <w:p w14:paraId="7C8CB8F5" w14:textId="5A512D40" w:rsidR="00FC418A" w:rsidRPr="00374674" w:rsidRDefault="00FC418A" w:rsidP="00FC418A">
      <w:pPr>
        <w:pStyle w:val="Zkladntext"/>
        <w:spacing w:after="240" w:line="276" w:lineRule="auto"/>
      </w:pPr>
      <w:r w:rsidRPr="00374674">
        <w:t xml:space="preserve">In the design and layout general attention </w:t>
      </w:r>
      <w:r w:rsidR="00170DD6" w:rsidRPr="00374674">
        <w:t>shall</w:t>
      </w:r>
      <w:r w:rsidRPr="00374674">
        <w:t xml:space="preserve"> be paid to:</w:t>
      </w:r>
    </w:p>
    <w:p w14:paraId="3DA0774F" w14:textId="129FF015" w:rsidR="00FC418A" w:rsidRPr="00374674" w:rsidRDefault="00FC418A" w:rsidP="00F03B22">
      <w:pPr>
        <w:pStyle w:val="Odstavecseseznamem"/>
        <w:numPr>
          <w:ilvl w:val="0"/>
          <w:numId w:val="19"/>
        </w:numPr>
        <w:spacing w:before="240" w:after="240" w:line="276" w:lineRule="auto"/>
        <w:ind w:left="714" w:hanging="357"/>
      </w:pPr>
      <w:r w:rsidRPr="00374674">
        <w:t xml:space="preserve">The flue gas path shall be gas tight with particular emphasis </w:t>
      </w:r>
      <w:r w:rsidR="0057734B" w:rsidRPr="00374674">
        <w:t>on</w:t>
      </w:r>
      <w:r w:rsidRPr="00374674">
        <w:t xml:space="preserve"> avoiding the escape of corrosive gases and the intake of ambient air.</w:t>
      </w:r>
    </w:p>
    <w:p w14:paraId="500DD642" w14:textId="56B33C0E" w:rsidR="00FC418A" w:rsidRPr="00374674" w:rsidRDefault="00FC418A" w:rsidP="00F03B22">
      <w:pPr>
        <w:pStyle w:val="Odstavecseseznamem"/>
        <w:numPr>
          <w:ilvl w:val="0"/>
          <w:numId w:val="19"/>
        </w:numPr>
        <w:spacing w:before="240" w:after="240" w:line="276" w:lineRule="auto"/>
        <w:ind w:left="714" w:hanging="357"/>
      </w:pPr>
      <w:r w:rsidRPr="00374674">
        <w:t>Liquid process streams shall be contained in closed pipe systems. This also applies</w:t>
      </w:r>
      <w:r w:rsidR="009C0C60" w:rsidRPr="00374674">
        <w:t xml:space="preserve"> </w:t>
      </w:r>
      <w:r w:rsidRPr="00374674">
        <w:t xml:space="preserve">to </w:t>
      </w:r>
      <w:r w:rsidR="009C0C60" w:rsidRPr="00374674">
        <w:t xml:space="preserve">all </w:t>
      </w:r>
      <w:r w:rsidRPr="00374674">
        <w:t xml:space="preserve">overflow and emptying </w:t>
      </w:r>
      <w:r w:rsidR="009C0C60" w:rsidRPr="00374674">
        <w:t xml:space="preserve">lines </w:t>
      </w:r>
      <w:r w:rsidRPr="00374674">
        <w:t xml:space="preserve">of scrubbers and tanks into </w:t>
      </w:r>
      <w:r w:rsidR="00AB55A8" w:rsidRPr="00374674">
        <w:t xml:space="preserve">agreed </w:t>
      </w:r>
      <w:r w:rsidRPr="00374674">
        <w:t>canals</w:t>
      </w:r>
      <w:r w:rsidR="00AB55A8" w:rsidRPr="00374674">
        <w:t xml:space="preserve">, </w:t>
      </w:r>
      <w:r w:rsidRPr="00374674">
        <w:t>sumps and collection trench</w:t>
      </w:r>
      <w:r w:rsidR="00AB55A8" w:rsidRPr="00374674">
        <w:t>es</w:t>
      </w:r>
      <w:r w:rsidRPr="00374674">
        <w:t xml:space="preserve"> for reuse.</w:t>
      </w:r>
    </w:p>
    <w:p w14:paraId="53E781BF" w14:textId="77777777" w:rsidR="0048735E" w:rsidRDefault="00FC418A" w:rsidP="00F03B22">
      <w:pPr>
        <w:pStyle w:val="Odstavecseseznamem"/>
        <w:numPr>
          <w:ilvl w:val="0"/>
          <w:numId w:val="19"/>
        </w:numPr>
        <w:spacing w:before="240" w:after="240" w:line="276" w:lineRule="auto"/>
        <w:ind w:left="714" w:hanging="357"/>
      </w:pPr>
      <w:r>
        <w:t xml:space="preserve">Trenches and sumps for emergency use and periodic cleaning with water shall be included. </w:t>
      </w:r>
    </w:p>
    <w:p w14:paraId="3AF50BC1" w14:textId="74CAC372" w:rsidR="00170DD6" w:rsidRPr="00374674" w:rsidRDefault="00FC418A" w:rsidP="00F03B22">
      <w:pPr>
        <w:pStyle w:val="Odstavecseseznamem"/>
        <w:numPr>
          <w:ilvl w:val="0"/>
          <w:numId w:val="19"/>
        </w:numPr>
        <w:spacing w:before="240" w:after="240" w:line="276" w:lineRule="auto"/>
        <w:ind w:left="714" w:hanging="357"/>
      </w:pPr>
      <w:r w:rsidRPr="00374674">
        <w:t xml:space="preserve">Open trenches and pits/sumps shall be used only for emergencies and for the periodic cleaning with water. </w:t>
      </w:r>
    </w:p>
    <w:p w14:paraId="015FD16D" w14:textId="2684BE3E" w:rsidR="00170DD6" w:rsidRPr="00374674" w:rsidRDefault="00170DD6" w:rsidP="00F03B22">
      <w:pPr>
        <w:pStyle w:val="Odstavecseseznamem"/>
        <w:numPr>
          <w:ilvl w:val="0"/>
          <w:numId w:val="19"/>
        </w:numPr>
        <w:spacing w:before="240" w:after="240" w:line="276" w:lineRule="auto"/>
        <w:ind w:left="714" w:hanging="357"/>
      </w:pPr>
      <w:r w:rsidRPr="00374674">
        <w:t>Pits and sumps shall be equipped with necessary agitator</w:t>
      </w:r>
      <w:r w:rsidR="003C29B5" w:rsidRPr="00374674">
        <w:t>s</w:t>
      </w:r>
      <w:r w:rsidRPr="00374674">
        <w:t xml:space="preserve"> to hinder undesired sedimentation. </w:t>
      </w:r>
    </w:p>
    <w:p w14:paraId="1AD93A4B" w14:textId="55CB3CC4" w:rsidR="00170DD6" w:rsidRPr="00374674" w:rsidRDefault="00170DD6" w:rsidP="00F03B22">
      <w:pPr>
        <w:pStyle w:val="Odstavecseseznamem"/>
        <w:numPr>
          <w:ilvl w:val="0"/>
          <w:numId w:val="19"/>
        </w:numPr>
        <w:spacing w:before="240" w:after="240" w:line="276" w:lineRule="auto"/>
        <w:ind w:left="714" w:hanging="357"/>
      </w:pPr>
      <w:r w:rsidRPr="00374674">
        <w:t>Pumping of the media streams from pits and sumps are included in the supply.</w:t>
      </w:r>
    </w:p>
    <w:p w14:paraId="3DE18389" w14:textId="594662EB" w:rsidR="00FC418A" w:rsidRPr="00374674" w:rsidRDefault="00FC418A" w:rsidP="00F03B22">
      <w:pPr>
        <w:pStyle w:val="Odstavecseseznamem"/>
        <w:numPr>
          <w:ilvl w:val="0"/>
          <w:numId w:val="19"/>
        </w:numPr>
        <w:spacing w:before="240" w:after="240" w:line="276" w:lineRule="auto"/>
        <w:ind w:left="714" w:hanging="357"/>
      </w:pPr>
      <w:r w:rsidRPr="00374674">
        <w:t xml:space="preserve">Liquid collected in sumps in the FGT-part of the building shall be used in the FGT process. Any such liquid shall be filtered before it is returned to the process to avoid any clogging by foreign matter. </w:t>
      </w:r>
    </w:p>
    <w:p w14:paraId="0F7FE548" w14:textId="6E0D7171" w:rsidR="00FC418A" w:rsidRPr="00374674" w:rsidRDefault="00FC418A" w:rsidP="00F03B22">
      <w:pPr>
        <w:pStyle w:val="Odstavecseseznamem"/>
        <w:numPr>
          <w:ilvl w:val="0"/>
          <w:numId w:val="19"/>
        </w:numPr>
        <w:spacing w:before="240" w:after="240" w:line="276" w:lineRule="auto"/>
        <w:ind w:left="714" w:hanging="357"/>
      </w:pPr>
      <w:r w:rsidRPr="00374674">
        <w:lastRenderedPageBreak/>
        <w:t xml:space="preserve">Process design and layout </w:t>
      </w:r>
      <w:r w:rsidR="00170DD6" w:rsidRPr="00374674">
        <w:t>shall</w:t>
      </w:r>
      <w:r w:rsidRPr="00374674">
        <w:t xml:space="preserve"> be chosen to minimise the risk of leak</w:t>
      </w:r>
      <w:r w:rsidR="003C29B5" w:rsidRPr="00374674">
        <w:t>age</w:t>
      </w:r>
      <w:r w:rsidRPr="00374674">
        <w:t xml:space="preserve"> of corrosive liqu</w:t>
      </w:r>
      <w:r w:rsidRPr="00374674">
        <w:softHyphen/>
        <w:t xml:space="preserve">ids, and minimise the damage in case of leaks, including risk of exposure to operating staff. In case of corrosive content, tanks </w:t>
      </w:r>
      <w:r w:rsidR="00170DD6" w:rsidRPr="00374674">
        <w:t>shall</w:t>
      </w:r>
      <w:r w:rsidRPr="00374674">
        <w:t xml:space="preserve"> be placed in a room where health and safe</w:t>
      </w:r>
      <w:r w:rsidRPr="00374674">
        <w:softHyphen/>
      </w:r>
      <w:r w:rsidRPr="00374674">
        <w:softHyphen/>
        <w:t>ty risks and damage/corrosion caused by leaks are minimised to the greatest extent pos</w:t>
      </w:r>
      <w:r w:rsidRPr="00374674">
        <w:softHyphen/>
        <w:t>si</w:t>
      </w:r>
      <w:r w:rsidRPr="00374674">
        <w:softHyphen/>
      </w:r>
      <w:r w:rsidRPr="00374674">
        <w:softHyphen/>
        <w:t xml:space="preserve">ble. The layout and routes of pipes shall ensure that these risks are minimised in case of leaks from pipes, pumps etc. </w:t>
      </w:r>
    </w:p>
    <w:p w14:paraId="388BABB6" w14:textId="0E4D17FD" w:rsidR="00FC418A" w:rsidRPr="00374674" w:rsidRDefault="00FC418A" w:rsidP="00F03B22">
      <w:pPr>
        <w:pStyle w:val="Odstavecseseznamem"/>
        <w:numPr>
          <w:ilvl w:val="0"/>
          <w:numId w:val="19"/>
        </w:numPr>
        <w:spacing w:before="240" w:after="240" w:line="276" w:lineRule="auto"/>
        <w:ind w:left="714" w:hanging="357"/>
      </w:pPr>
      <w:r w:rsidRPr="00374674">
        <w:t xml:space="preserve">Process design and layout </w:t>
      </w:r>
      <w:r w:rsidR="00170DD6" w:rsidRPr="00374674">
        <w:t xml:space="preserve">shall </w:t>
      </w:r>
      <w:r w:rsidRPr="00374674">
        <w:t xml:space="preserve">be chosen to minimise the risk of leak of corrosive </w:t>
      </w:r>
      <w:r w:rsidR="00F33320" w:rsidRPr="00374674">
        <w:t>gases and</w:t>
      </w:r>
      <w:r w:rsidRPr="00374674">
        <w:t xml:space="preserve"> minimise the damage in the case of leaks. Tanks, vessels and sumps </w:t>
      </w:r>
      <w:r w:rsidR="00170DD6" w:rsidRPr="00374674">
        <w:t>shall</w:t>
      </w:r>
      <w:r w:rsidRPr="00374674">
        <w:t xml:space="preserve"> be designed so that fumes do</w:t>
      </w:r>
      <w:r w:rsidR="00B24EDF" w:rsidRPr="00374674">
        <w:t xml:space="preserve"> not</w:t>
      </w:r>
      <w:r w:rsidRPr="00374674">
        <w:t xml:space="preserve"> escape to the room from the tanks, they shall be ventilated and the off-gas treated prior to discharge. In case of corrosive content, tanks </w:t>
      </w:r>
      <w:r w:rsidR="00170DD6" w:rsidRPr="00374674">
        <w:t>shall</w:t>
      </w:r>
      <w:r w:rsidRPr="00374674">
        <w:t xml:space="preserve"> be placed in a room where health and safety risks and damage/corrosion caused by leaks are minimi</w:t>
      </w:r>
      <w:r w:rsidRPr="00374674">
        <w:softHyphen/>
        <w:t>sed to the greatest extent possible.</w:t>
      </w:r>
    </w:p>
    <w:p w14:paraId="61473391" w14:textId="3C432427" w:rsidR="00FC418A" w:rsidRPr="00374674" w:rsidRDefault="00FC418A" w:rsidP="00F03B22">
      <w:pPr>
        <w:pStyle w:val="Odstavecseseznamem"/>
        <w:numPr>
          <w:ilvl w:val="0"/>
          <w:numId w:val="19"/>
        </w:numPr>
        <w:spacing w:before="240" w:after="240" w:line="276" w:lineRule="auto"/>
        <w:ind w:left="714" w:hanging="357"/>
      </w:pPr>
      <w:r w:rsidRPr="00374674">
        <w:t>The operators’ contact with hot surfaces shall be avoided primarily by thermal insulation for the purpose of avoiding burns and limiting the heat loss</w:t>
      </w:r>
      <w:r w:rsidR="00991F95" w:rsidRPr="00374674">
        <w:t xml:space="preserve">, refer to </w:t>
      </w:r>
      <w:r w:rsidR="00A80292">
        <w:t>a</w:t>
      </w:r>
      <w:r w:rsidR="00991F95" w:rsidRPr="00374674">
        <w:t>ppendix A14.</w:t>
      </w:r>
      <w:r w:rsidR="00864F3F" w:rsidRPr="00374674">
        <w:t xml:space="preserve">4 </w:t>
      </w:r>
      <w:r w:rsidR="00B55FB3" w:rsidRPr="00B91842">
        <w:rPr>
          <w:i/>
          <w:iCs/>
        </w:rPr>
        <w:t>Insulation and Cladding for Process</w:t>
      </w:r>
      <w:r w:rsidRPr="00374674">
        <w:t>.</w:t>
      </w:r>
    </w:p>
    <w:p w14:paraId="03922256" w14:textId="4A986B19" w:rsidR="00FC418A" w:rsidRPr="00B91842" w:rsidRDefault="00FC418A" w:rsidP="00F03B22">
      <w:pPr>
        <w:pStyle w:val="Odstavecseseznamem"/>
        <w:numPr>
          <w:ilvl w:val="0"/>
          <w:numId w:val="19"/>
        </w:numPr>
        <w:spacing w:before="240" w:after="240" w:line="276" w:lineRule="auto"/>
        <w:ind w:left="714" w:hanging="357"/>
      </w:pPr>
      <w:r w:rsidRPr="00B91842">
        <w:t>Manual handling of chemicals shall be avoided.</w:t>
      </w:r>
    </w:p>
    <w:p w14:paraId="183BFCDC" w14:textId="24470F85" w:rsidR="00FC418A" w:rsidRPr="009A2E43" w:rsidRDefault="00FC418A" w:rsidP="00F03B22">
      <w:pPr>
        <w:pStyle w:val="Odstavecseseznamem"/>
        <w:numPr>
          <w:ilvl w:val="0"/>
          <w:numId w:val="19"/>
        </w:numPr>
        <w:spacing w:before="240" w:after="240" w:line="276" w:lineRule="auto"/>
        <w:ind w:left="714" w:hanging="357"/>
      </w:pPr>
      <w:r w:rsidRPr="00B91842">
        <w:t xml:space="preserve">All dampers </w:t>
      </w:r>
      <w:r w:rsidR="00170DD6" w:rsidRPr="00B91842">
        <w:t xml:space="preserve">and valves </w:t>
      </w:r>
      <w:r w:rsidRPr="00B91842">
        <w:t xml:space="preserve">shall also be </w:t>
      </w:r>
      <w:r w:rsidR="003E1A68" w:rsidRPr="00B91842">
        <w:t xml:space="preserve">enabled </w:t>
      </w:r>
      <w:r w:rsidRPr="00B91842">
        <w:t xml:space="preserve">to </w:t>
      </w:r>
      <w:r w:rsidR="003E1A68" w:rsidRPr="00B91842">
        <w:t xml:space="preserve">be </w:t>
      </w:r>
      <w:r w:rsidRPr="009A2E43">
        <w:t>operate</w:t>
      </w:r>
      <w:r w:rsidR="003E1A68" w:rsidRPr="009A2E43">
        <w:t>d</w:t>
      </w:r>
      <w:r w:rsidRPr="009A2E43">
        <w:t xml:space="preserve"> manually.</w:t>
      </w:r>
    </w:p>
    <w:p w14:paraId="50603F90" w14:textId="76CEC2A2" w:rsidR="00FC418A" w:rsidRPr="009A2E43" w:rsidRDefault="00FC418A" w:rsidP="00F03B22">
      <w:pPr>
        <w:pStyle w:val="Odstavecseseznamem"/>
        <w:numPr>
          <w:ilvl w:val="0"/>
          <w:numId w:val="19"/>
        </w:numPr>
        <w:spacing w:before="240" w:after="240" w:line="276" w:lineRule="auto"/>
        <w:ind w:left="714" w:hanging="357"/>
      </w:pPr>
      <w:r w:rsidRPr="009A2E43">
        <w:t>Constructions in glass fibre shall be designed and dimensioned according to the specifica</w:t>
      </w:r>
      <w:r w:rsidRPr="009A2E43">
        <w:softHyphen/>
        <w:t xml:space="preserve">tions of </w:t>
      </w:r>
      <w:r w:rsidR="00A80292">
        <w:t>a</w:t>
      </w:r>
      <w:r w:rsidRPr="009A2E43">
        <w:t xml:space="preserve">ppendix </w:t>
      </w:r>
      <w:r w:rsidR="007C1FB9" w:rsidRPr="009A2E43">
        <w:t>A14.11</w:t>
      </w:r>
      <w:r w:rsidRPr="009A2E43">
        <w:t xml:space="preserve"> </w:t>
      </w:r>
      <w:r w:rsidRPr="009A2E43">
        <w:rPr>
          <w:i/>
          <w:iCs/>
        </w:rPr>
        <w:t>Fibre-Reinforced Plastic (FRP)</w:t>
      </w:r>
      <w:r w:rsidR="007C1FB9" w:rsidRPr="009A2E43">
        <w:rPr>
          <w:i/>
          <w:iCs/>
        </w:rPr>
        <w:t xml:space="preserve"> and Plastic Welds</w:t>
      </w:r>
      <w:r w:rsidRPr="009A2E43">
        <w:t xml:space="preserve">. </w:t>
      </w:r>
    </w:p>
    <w:p w14:paraId="177367A2" w14:textId="750DB237" w:rsidR="00FC418A" w:rsidRPr="00E85C2D" w:rsidRDefault="00B91842" w:rsidP="00F03B22">
      <w:pPr>
        <w:pStyle w:val="Odstavecseseznamem"/>
        <w:numPr>
          <w:ilvl w:val="0"/>
          <w:numId w:val="19"/>
        </w:numPr>
        <w:spacing w:before="240" w:after="240" w:line="276" w:lineRule="auto"/>
        <w:ind w:left="714" w:hanging="357"/>
      </w:pPr>
      <w:r w:rsidRPr="00E85C2D">
        <w:t>A</w:t>
      </w:r>
      <w:r w:rsidR="009A2E43" w:rsidRPr="00E85C2D">
        <w:t>n i</w:t>
      </w:r>
      <w:r w:rsidRPr="00E85C2D">
        <w:t xml:space="preserve">nvestigation by computational fluid dynamics (CFD) </w:t>
      </w:r>
      <w:r w:rsidR="009A2E43" w:rsidRPr="00E85C2D">
        <w:t xml:space="preserve">shall </w:t>
      </w:r>
      <w:r w:rsidR="000601F4" w:rsidRPr="00E85C2D">
        <w:t>be conducted to verify appropriate flow and temperature distribution in critical components of the FGT system</w:t>
      </w:r>
      <w:r w:rsidRPr="00E85C2D">
        <w:rPr>
          <w:i/>
          <w:iCs/>
        </w:rPr>
        <w:t xml:space="preserve">, e.g. </w:t>
      </w:r>
      <w:r w:rsidRPr="00E85C2D">
        <w:t xml:space="preserve">the duct upstream the CEMS </w:t>
      </w:r>
      <w:r w:rsidR="00FC418A" w:rsidRPr="00E85C2D">
        <w:t xml:space="preserve">as described in </w:t>
      </w:r>
      <w:r w:rsidR="00A80292">
        <w:t>a</w:t>
      </w:r>
      <w:r w:rsidR="00FC418A" w:rsidRPr="00E85C2D">
        <w:t xml:space="preserve">ppendix </w:t>
      </w:r>
      <w:r w:rsidR="007C1FB9" w:rsidRPr="00E85C2D">
        <w:t>C</w:t>
      </w:r>
      <w:r w:rsidR="0FAED2BF" w:rsidRPr="00E85C2D">
        <w:t>1</w:t>
      </w:r>
      <w:r w:rsidR="00FC418A" w:rsidRPr="00E85C2D">
        <w:t xml:space="preserve"> </w:t>
      </w:r>
      <w:r w:rsidR="007C1FB9" w:rsidRPr="00E85C2D">
        <w:rPr>
          <w:i/>
          <w:iCs/>
        </w:rPr>
        <w:t>Reviewable Project and Design Data</w:t>
      </w:r>
      <w:r w:rsidR="00FC418A" w:rsidRPr="00E85C2D">
        <w:t>.</w:t>
      </w:r>
    </w:p>
    <w:p w14:paraId="77674630" w14:textId="167D7841" w:rsidR="00FC418A" w:rsidRPr="00E85C2D" w:rsidRDefault="00FC418A" w:rsidP="00F03B22">
      <w:pPr>
        <w:pStyle w:val="Odstavecseseznamem"/>
        <w:numPr>
          <w:ilvl w:val="0"/>
          <w:numId w:val="19"/>
        </w:numPr>
        <w:spacing w:before="240" w:after="240" w:line="276" w:lineRule="auto"/>
        <w:ind w:left="714" w:hanging="357"/>
        <w:rPr>
          <w:rFonts w:cs="Arial"/>
          <w:b/>
          <w:bCs/>
          <w:iCs/>
          <w:szCs w:val="28"/>
        </w:rPr>
      </w:pPr>
      <w:r w:rsidRPr="004C01BE">
        <w:t xml:space="preserve">All stairs, ladders and platforms necessary for </w:t>
      </w:r>
      <w:r w:rsidR="009700B0" w:rsidRPr="004C01BE">
        <w:t xml:space="preserve">access </w:t>
      </w:r>
      <w:r w:rsidR="00393680" w:rsidRPr="004C01BE">
        <w:t xml:space="preserve">to </w:t>
      </w:r>
      <w:r w:rsidR="009700B0" w:rsidRPr="004C01BE">
        <w:t xml:space="preserve">equipment, </w:t>
      </w:r>
      <w:r w:rsidRPr="004C01BE">
        <w:t>conducting measurements</w:t>
      </w:r>
      <w:r w:rsidR="009700B0" w:rsidRPr="004C01BE">
        <w:t xml:space="preserve">, taking samples </w:t>
      </w:r>
      <w:r w:rsidRPr="004C01BE">
        <w:t>and maintenance shall be included.</w:t>
      </w:r>
      <w:bookmarkStart w:id="48" w:name="_Toc182717811"/>
      <w:bookmarkStart w:id="49" w:name="_Toc281078086"/>
      <w:bookmarkStart w:id="50" w:name="_Toc379196045"/>
      <w:bookmarkStart w:id="51" w:name="_Toc168739656"/>
      <w:bookmarkStart w:id="52" w:name="_Toc176236623"/>
    </w:p>
    <w:p w14:paraId="4FFCA33C" w14:textId="77777777" w:rsidR="00FC418A" w:rsidRPr="00E41E35" w:rsidRDefault="00FC418A" w:rsidP="00733855">
      <w:pPr>
        <w:pStyle w:val="Nadpis2"/>
        <w:rPr>
          <w:lang w:val="en-GB"/>
        </w:rPr>
      </w:pPr>
      <w:bookmarkStart w:id="53" w:name="_Ref43193951"/>
      <w:bookmarkStart w:id="54" w:name="_Toc170668051"/>
      <w:r w:rsidRPr="00E41E35">
        <w:rPr>
          <w:lang w:val="en-GB"/>
        </w:rPr>
        <w:t>Measurements</w:t>
      </w:r>
      <w:bookmarkEnd w:id="48"/>
      <w:bookmarkEnd w:id="49"/>
      <w:bookmarkEnd w:id="50"/>
      <w:bookmarkEnd w:id="53"/>
      <w:bookmarkEnd w:id="54"/>
      <w:r w:rsidRPr="00E41E35">
        <w:rPr>
          <w:lang w:val="en-GB"/>
        </w:rPr>
        <w:t xml:space="preserve"> </w:t>
      </w:r>
      <w:bookmarkEnd w:id="51"/>
      <w:bookmarkEnd w:id="52"/>
    </w:p>
    <w:p w14:paraId="2A0F221E" w14:textId="77777777" w:rsidR="00FC418A" w:rsidRPr="00374674" w:rsidRDefault="00FC418A" w:rsidP="00FC418A">
      <w:pPr>
        <w:rPr>
          <w:rFonts w:cs="Times New Roman"/>
          <w:szCs w:val="24"/>
        </w:rPr>
      </w:pPr>
    </w:p>
    <w:p w14:paraId="219CB344" w14:textId="0612327E" w:rsidR="00FC418A" w:rsidRPr="00374674" w:rsidRDefault="00FC418A" w:rsidP="00FC418A">
      <w:pPr>
        <w:pStyle w:val="Zkladntext"/>
        <w:spacing w:after="240" w:line="276" w:lineRule="auto"/>
      </w:pPr>
      <w:r w:rsidRPr="00374674">
        <w:t xml:space="preserve">The Contractor shall equip the </w:t>
      </w:r>
      <w:r w:rsidR="009A3E72">
        <w:t>Line</w:t>
      </w:r>
      <w:r w:rsidRPr="00374674">
        <w:t xml:space="preserve"> with the measurements and sampling ports neces</w:t>
      </w:r>
      <w:r w:rsidRPr="00374674">
        <w:softHyphen/>
        <w:t xml:space="preserve">sary for the safe and reliable operation of the </w:t>
      </w:r>
      <w:r w:rsidR="009A3E72">
        <w:t>Line</w:t>
      </w:r>
      <w:r w:rsidRPr="00374674">
        <w:t xml:space="preserve">, and according to requirements of the </w:t>
      </w:r>
      <w:r w:rsidR="00357555">
        <w:t>A</w:t>
      </w:r>
      <w:r w:rsidRPr="00374674">
        <w:t xml:space="preserve">uthorities. </w:t>
      </w:r>
    </w:p>
    <w:p w14:paraId="68FAD7EB" w14:textId="4B291866" w:rsidR="00F15013" w:rsidRPr="00374674" w:rsidRDefault="00FC418A" w:rsidP="00FC418A">
      <w:pPr>
        <w:pStyle w:val="Zkladntext"/>
        <w:spacing w:after="240" w:line="276" w:lineRule="auto"/>
      </w:pPr>
      <w:r w:rsidRPr="00374674">
        <w:t xml:space="preserve">All silos </w:t>
      </w:r>
      <w:r w:rsidR="00CE3FC6">
        <w:t xml:space="preserve">and other storage systems </w:t>
      </w:r>
      <w:r w:rsidRPr="00374674">
        <w:t>(</w:t>
      </w:r>
      <w:r w:rsidR="00F15013" w:rsidRPr="00374674">
        <w:t xml:space="preserve">for solids or </w:t>
      </w:r>
      <w:r w:rsidRPr="00374674">
        <w:t>powder</w:t>
      </w:r>
      <w:r w:rsidR="00F15013" w:rsidRPr="00374674">
        <w:t>y materials</w:t>
      </w:r>
      <w:r w:rsidRPr="00374674">
        <w:t xml:space="preserve">) shall be equipped with weighing cells and limit switches. </w:t>
      </w:r>
    </w:p>
    <w:p w14:paraId="79C25180" w14:textId="481228E2" w:rsidR="00FC418A" w:rsidRPr="00374674" w:rsidRDefault="00FC418A" w:rsidP="00FC418A">
      <w:pPr>
        <w:pStyle w:val="Zkladntext"/>
        <w:spacing w:after="240" w:line="276" w:lineRule="auto"/>
      </w:pPr>
      <w:r w:rsidRPr="00374674">
        <w:t>All tanks (</w:t>
      </w:r>
      <w:r w:rsidR="00F15013" w:rsidRPr="00374674">
        <w:t xml:space="preserve">for </w:t>
      </w:r>
      <w:r w:rsidRPr="00374674">
        <w:t xml:space="preserve">liquid products) shall be equipped with analogues level measurements and limit switches. </w:t>
      </w:r>
    </w:p>
    <w:p w14:paraId="39B229A8" w14:textId="3F3BA2EB" w:rsidR="00FC418A" w:rsidRPr="00374674" w:rsidRDefault="00FC418A" w:rsidP="00FC418A">
      <w:pPr>
        <w:pStyle w:val="Zkladntext"/>
        <w:spacing w:after="240" w:line="276" w:lineRule="auto"/>
      </w:pPr>
      <w:r w:rsidRPr="00374674">
        <w:t>The mass flows of all con</w:t>
      </w:r>
      <w:r w:rsidRPr="00374674">
        <w:softHyphen/>
        <w:t xml:space="preserve">sumables </w:t>
      </w:r>
      <w:r w:rsidR="00F15013" w:rsidRPr="00374674">
        <w:t xml:space="preserve">and products </w:t>
      </w:r>
      <w:r w:rsidRPr="00374674">
        <w:t>(chemicals, water</w:t>
      </w:r>
      <w:r w:rsidR="00F15013" w:rsidRPr="00374674">
        <w:t xml:space="preserve">, compressed air, </w:t>
      </w:r>
      <w:r w:rsidRPr="00374674">
        <w:t>steam</w:t>
      </w:r>
      <w:r w:rsidR="00F15013" w:rsidRPr="00374674">
        <w:t>, etc.</w:t>
      </w:r>
      <w:r w:rsidRPr="00374674">
        <w:t>) shall be measured with high accuracy</w:t>
      </w:r>
      <w:r w:rsidR="00F15013" w:rsidRPr="00374674">
        <w:t xml:space="preserve">. </w:t>
      </w:r>
      <w:r w:rsidRPr="00374674">
        <w:t xml:space="preserve"> Please refer to chapter </w:t>
      </w:r>
      <w:r w:rsidRPr="00374674">
        <w:fldChar w:fldCharType="begin"/>
      </w:r>
      <w:r w:rsidRPr="00374674">
        <w:instrText xml:space="preserve"> REF _Ref379198094 \r \h </w:instrText>
      </w:r>
      <w:r w:rsidRPr="00374674">
        <w:fldChar w:fldCharType="separate"/>
      </w:r>
      <w:r w:rsidR="00611EA3">
        <w:t>7.1.1</w:t>
      </w:r>
      <w:r w:rsidRPr="00374674">
        <w:fldChar w:fldCharType="end"/>
      </w:r>
      <w:r w:rsidRPr="00374674">
        <w:t xml:space="preserve"> for accuracy of measurements.</w:t>
      </w:r>
      <w:r w:rsidR="004F4DF9" w:rsidRPr="00374674">
        <w:t xml:space="preserve"> </w:t>
      </w:r>
      <w:r w:rsidRPr="00374674">
        <w:t>In the case of several, significant consumers, measurements shall be established for each</w:t>
      </w:r>
      <w:r w:rsidR="00CE683D" w:rsidRPr="00374674">
        <w:t xml:space="preserve"> consumer</w:t>
      </w:r>
      <w:r w:rsidRPr="00374674">
        <w:t xml:space="preserve">. </w:t>
      </w:r>
    </w:p>
    <w:p w14:paraId="02F4EE32" w14:textId="0D12DDAB" w:rsidR="00FC418A" w:rsidRPr="00374674" w:rsidRDefault="00CB4147" w:rsidP="00FC418A">
      <w:pPr>
        <w:pStyle w:val="Zkladntext"/>
        <w:spacing w:after="240" w:line="276" w:lineRule="auto"/>
      </w:pPr>
      <w:r w:rsidRPr="00E41E35">
        <w:t xml:space="preserve">Trace-heated </w:t>
      </w:r>
      <w:r w:rsidR="00FC418A" w:rsidRPr="00374674">
        <w:t>surfaces</w:t>
      </w:r>
      <w:r w:rsidRPr="00E41E35">
        <w:t xml:space="preserve"> shall be temperature controlled</w:t>
      </w:r>
      <w:r w:rsidR="00FC418A" w:rsidRPr="00374674">
        <w:t>.</w:t>
      </w:r>
    </w:p>
    <w:p w14:paraId="0962B7AE" w14:textId="67F522FF" w:rsidR="00FC418A" w:rsidRPr="00374674" w:rsidRDefault="004F4DF9" w:rsidP="00FC418A">
      <w:pPr>
        <w:pStyle w:val="Zkladntext"/>
        <w:spacing w:after="240" w:line="276" w:lineRule="auto"/>
      </w:pPr>
      <w:r w:rsidRPr="00374674">
        <w:t>D</w:t>
      </w:r>
      <w:r w:rsidR="00FC418A" w:rsidRPr="00374674">
        <w:t xml:space="preserve">ifferential pressure shall be measured over all components that may experience blocking </w:t>
      </w:r>
      <w:r w:rsidRPr="00374674">
        <w:t xml:space="preserve">or fouling </w:t>
      </w:r>
      <w:r w:rsidR="00FC418A" w:rsidRPr="00374674">
        <w:t>such as the reactor-loop, bag house filter, the individual packed beds in scrubber-system and demisters.</w:t>
      </w:r>
    </w:p>
    <w:p w14:paraId="2B2D3494" w14:textId="0327B42A" w:rsidR="00FC418A" w:rsidRPr="00374674" w:rsidRDefault="00FC418A" w:rsidP="00FC418A">
      <w:pPr>
        <w:pStyle w:val="Zkladntext"/>
        <w:spacing w:after="240" w:line="276" w:lineRule="auto"/>
      </w:pPr>
      <w:r w:rsidRPr="00374674">
        <w:t xml:space="preserve">For the purpose of determining </w:t>
      </w:r>
      <w:r w:rsidR="009A3E72">
        <w:t>Line</w:t>
      </w:r>
      <w:r w:rsidRPr="00374674">
        <w:t xml:space="preserve"> performance, it must be possible to take samples of all consumables and residues, and of all process streams flowing between the main components described in main sections of this appendix. This includes the necessary openings, sampling ports or sampling stations for flue gas, liquid or solid streams. All sampling stations shall be equipped </w:t>
      </w:r>
      <w:r w:rsidRPr="00374674">
        <w:lastRenderedPageBreak/>
        <w:t xml:space="preserve">with </w:t>
      </w:r>
      <w:r w:rsidR="004F4DF9" w:rsidRPr="00374674">
        <w:t xml:space="preserve">safety devices, such as </w:t>
      </w:r>
      <w:r w:rsidRPr="00374674">
        <w:t>ventilation to ensure that the operator is not exposed to fumes</w:t>
      </w:r>
      <w:r w:rsidR="004F4DF9" w:rsidRPr="00374674">
        <w:t>, and likewise</w:t>
      </w:r>
      <w:r w:rsidRPr="00374674">
        <w:t xml:space="preserve">.  </w:t>
      </w:r>
    </w:p>
    <w:p w14:paraId="0046DC3D" w14:textId="18080BB6" w:rsidR="0014127F" w:rsidRDefault="004F4DF9" w:rsidP="00FC418A">
      <w:pPr>
        <w:pStyle w:val="Zkladntext"/>
        <w:spacing w:after="240" w:line="276" w:lineRule="auto"/>
      </w:pPr>
      <w:r w:rsidRPr="00374674">
        <w:t>H</w:t>
      </w:r>
      <w:r w:rsidR="00FC418A" w:rsidRPr="00374674">
        <w:t>eat production from heat pump</w:t>
      </w:r>
      <w:r w:rsidRPr="00374674">
        <w:t>s</w:t>
      </w:r>
      <w:r w:rsidR="00FC418A" w:rsidRPr="00374674">
        <w:t xml:space="preserve"> shall be deter</w:t>
      </w:r>
      <w:r w:rsidR="00FC418A" w:rsidRPr="00374674">
        <w:softHyphen/>
        <w:t>mi</w:t>
      </w:r>
      <w:r w:rsidR="00FC418A" w:rsidRPr="00374674">
        <w:softHyphen/>
        <w:t>ned continuously, e.g. by measurement of temperatures and flow</w:t>
      </w:r>
      <w:r w:rsidRPr="00374674">
        <w:t>s of all ingoing and outgoing streams and energy consumption of all relevant consumers, e.g. e</w:t>
      </w:r>
      <w:r w:rsidR="00CD3578">
        <w:t xml:space="preserve">lectrical power </w:t>
      </w:r>
      <w:r w:rsidRPr="00374674">
        <w:t>consumption of compressor, etc.</w:t>
      </w:r>
      <w:r w:rsidR="00FC418A" w:rsidRPr="00374674">
        <w:t xml:space="preserve"> </w:t>
      </w:r>
    </w:p>
    <w:p w14:paraId="21D55FBE" w14:textId="1C5D9798" w:rsidR="00FC418A" w:rsidRPr="00374674" w:rsidRDefault="000E7FBA" w:rsidP="00FC418A">
      <w:pPr>
        <w:pStyle w:val="Zkladntext"/>
        <w:spacing w:after="240" w:line="276" w:lineRule="auto"/>
      </w:pPr>
      <w:r>
        <w:t>A m</w:t>
      </w:r>
      <w:r w:rsidRPr="000E7FBA">
        <w:t xml:space="preserve">inimum </w:t>
      </w:r>
      <w:r>
        <w:t>e</w:t>
      </w:r>
      <w:r w:rsidRPr="000E7FBA">
        <w:t xml:space="preserve">xtent of </w:t>
      </w:r>
      <w:r>
        <w:t>m</w:t>
      </w:r>
      <w:r w:rsidRPr="000E7FBA">
        <w:t>easurements</w:t>
      </w:r>
      <w:r>
        <w:t xml:space="preserve"> </w:t>
      </w:r>
      <w:r w:rsidR="000C6781">
        <w:t>is</w:t>
      </w:r>
      <w:r w:rsidR="00AD50D0">
        <w:t xml:space="preserve"> </w:t>
      </w:r>
      <w:r>
        <w:t xml:space="preserve">shown in </w:t>
      </w:r>
      <w:r>
        <w:fldChar w:fldCharType="begin"/>
      </w:r>
      <w:r>
        <w:instrText xml:space="preserve"> REF _Ref283813082 \h </w:instrText>
      </w:r>
      <w:r>
        <w:fldChar w:fldCharType="separate"/>
      </w:r>
      <w:r w:rsidR="00611EA3" w:rsidRPr="00374674">
        <w:t xml:space="preserve">Table </w:t>
      </w:r>
      <w:r w:rsidR="00611EA3">
        <w:rPr>
          <w:noProof/>
        </w:rPr>
        <w:t>1</w:t>
      </w:r>
      <w:r>
        <w:fldChar w:fldCharType="end"/>
      </w:r>
      <w:r>
        <w:t xml:space="preserve"> for reference</w:t>
      </w:r>
      <w:r w:rsidR="00645D4E">
        <w:t>,</w:t>
      </w:r>
      <w:r w:rsidR="00645D4E" w:rsidRPr="00BE177E">
        <w:t xml:space="preserve"> </w:t>
      </w:r>
      <w:r w:rsidR="00645D4E">
        <w:t xml:space="preserve">with exception </w:t>
      </w:r>
      <w:r w:rsidR="00BE177E">
        <w:t>of the Continuous Emission Monitoring System (CEMS)</w:t>
      </w:r>
      <w:r w:rsidR="00645D4E">
        <w:t xml:space="preserve"> which is specified in</w:t>
      </w:r>
      <w:r w:rsidR="00BE177E">
        <w:t xml:space="preserve"> section </w:t>
      </w:r>
      <w:r w:rsidR="00BE177E">
        <w:fldChar w:fldCharType="begin"/>
      </w:r>
      <w:r w:rsidR="00BE177E">
        <w:instrText xml:space="preserve"> REF _Ref46820680 \r \h </w:instrText>
      </w:r>
      <w:r w:rsidR="00BE177E">
        <w:fldChar w:fldCharType="separate"/>
      </w:r>
      <w:r w:rsidR="00611EA3">
        <w:t>5.2</w:t>
      </w:r>
      <w:r w:rsidR="00BE177E">
        <w:fldChar w:fldCharType="end"/>
      </w:r>
      <w:r w:rsidR="00BE177E">
        <w:t>.</w:t>
      </w:r>
    </w:p>
    <w:p w14:paraId="397BC985" w14:textId="36F476B7" w:rsidR="00FC418A" w:rsidRPr="00374674" w:rsidRDefault="00FC418A" w:rsidP="00167782">
      <w:pPr>
        <w:pStyle w:val="Titulek"/>
        <w:keepNext/>
        <w:jc w:val="center"/>
        <w:rPr>
          <w:vertAlign w:val="superscript"/>
        </w:rPr>
      </w:pPr>
      <w:bookmarkStart w:id="55" w:name="_Ref283813082"/>
      <w:bookmarkStart w:id="56" w:name="_Ref43374033"/>
      <w:r w:rsidRPr="00374674">
        <w:t xml:space="preserve">Table </w:t>
      </w:r>
      <w:r w:rsidRPr="00374674">
        <w:fldChar w:fldCharType="begin"/>
      </w:r>
      <w:r w:rsidRPr="00374674">
        <w:instrText xml:space="preserve"> SEQ Table \* ARABIC </w:instrText>
      </w:r>
      <w:r w:rsidRPr="00374674">
        <w:fldChar w:fldCharType="separate"/>
      </w:r>
      <w:r w:rsidR="00611EA3">
        <w:rPr>
          <w:noProof/>
        </w:rPr>
        <w:t>1</w:t>
      </w:r>
      <w:r w:rsidRPr="00374674">
        <w:fldChar w:fldCharType="end"/>
      </w:r>
      <w:bookmarkEnd w:id="55"/>
      <w:r w:rsidR="008B66F6" w:rsidRPr="00374674">
        <w:t>,</w:t>
      </w:r>
      <w:r w:rsidRPr="00374674">
        <w:t xml:space="preserve"> Minimum Extent of Measurements.</w:t>
      </w:r>
      <w:bookmarkEnd w:id="56"/>
    </w:p>
    <w:tbl>
      <w:tblPr>
        <w:tblpPr w:leftFromText="141" w:rightFromText="141" w:vertAnchor="text" w:tblpXSpec="righ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1984"/>
        <w:gridCol w:w="992"/>
        <w:gridCol w:w="2694"/>
        <w:gridCol w:w="1559"/>
      </w:tblGrid>
      <w:tr w:rsidR="004C4BC7" w:rsidRPr="00374674" w14:paraId="579EF2F5" w14:textId="77777777" w:rsidTr="00B86F90">
        <w:trPr>
          <w:cantSplit/>
          <w:tblHeader/>
        </w:trPr>
        <w:tc>
          <w:tcPr>
            <w:tcW w:w="4106" w:type="dxa"/>
            <w:gridSpan w:val="2"/>
            <w:shd w:val="clear" w:color="auto" w:fill="BAD2E0"/>
          </w:tcPr>
          <w:p w14:paraId="5CEEBBBC" w14:textId="77777777" w:rsidR="004C4BC7" w:rsidRPr="00374674" w:rsidRDefault="004C4BC7">
            <w:pPr>
              <w:pStyle w:val="Zkladntext"/>
              <w:spacing w:after="0" w:line="240" w:lineRule="auto"/>
              <w:ind w:left="20" w:right="20"/>
              <w:rPr>
                <w:rFonts w:ascii="Arial" w:hAnsi="Arial" w:cs="Arial"/>
                <w:sz w:val="14"/>
                <w:szCs w:val="14"/>
              </w:rPr>
            </w:pPr>
            <w:r w:rsidRPr="00374674">
              <w:rPr>
                <w:sz w:val="14"/>
                <w:szCs w:val="14"/>
              </w:rPr>
              <w:t>Position of the measurement point</w:t>
            </w:r>
          </w:p>
        </w:tc>
        <w:tc>
          <w:tcPr>
            <w:tcW w:w="992" w:type="dxa"/>
            <w:shd w:val="clear" w:color="auto" w:fill="BAD2E0"/>
          </w:tcPr>
          <w:p w14:paraId="319FF87F" w14:textId="5819A725" w:rsidR="004C4BC7" w:rsidRPr="00CD3578" w:rsidRDefault="004C4BC7">
            <w:pPr>
              <w:pStyle w:val="Zkladntext"/>
              <w:spacing w:after="0" w:line="240" w:lineRule="auto"/>
              <w:ind w:left="20" w:right="20"/>
              <w:rPr>
                <w:sz w:val="14"/>
                <w:szCs w:val="14"/>
                <w:lang w:val="it-IT"/>
              </w:rPr>
            </w:pPr>
            <w:r w:rsidRPr="00CD3578">
              <w:rPr>
                <w:sz w:val="14"/>
                <w:szCs w:val="14"/>
                <w:lang w:val="it-IT"/>
              </w:rPr>
              <w:t>Scope</w:t>
            </w:r>
            <w:r w:rsidR="00357555">
              <w:rPr>
                <w:sz w:val="14"/>
                <w:szCs w:val="14"/>
                <w:lang w:val="it-IT"/>
              </w:rPr>
              <w:t xml:space="preserve"> of Contract Object</w:t>
            </w:r>
            <w:r w:rsidRPr="00CD3578">
              <w:rPr>
                <w:sz w:val="14"/>
                <w:szCs w:val="14"/>
                <w:lang w:val="it-IT"/>
              </w:rPr>
              <w:t>:</w:t>
            </w:r>
          </w:p>
          <w:p w14:paraId="433E2966" w14:textId="77777777" w:rsidR="004C4BC7" w:rsidRPr="00CD3578" w:rsidRDefault="004C4BC7">
            <w:pPr>
              <w:pStyle w:val="Zkladntext"/>
              <w:spacing w:after="0" w:line="240" w:lineRule="auto"/>
              <w:ind w:left="20" w:right="20"/>
              <w:rPr>
                <w:sz w:val="14"/>
                <w:szCs w:val="14"/>
                <w:lang w:val="it-IT"/>
              </w:rPr>
            </w:pPr>
          </w:p>
          <w:p w14:paraId="1E0A8933" w14:textId="7B1BAD48" w:rsidR="004608D4" w:rsidRPr="00CD3578" w:rsidRDefault="004C4BC7">
            <w:pPr>
              <w:pStyle w:val="Zkladntext"/>
              <w:spacing w:after="0" w:line="240" w:lineRule="auto"/>
              <w:ind w:left="20" w:right="20"/>
              <w:rPr>
                <w:sz w:val="14"/>
                <w:szCs w:val="14"/>
                <w:lang w:val="it-IT"/>
              </w:rPr>
            </w:pPr>
            <w:r w:rsidRPr="00CD3578">
              <w:rPr>
                <w:sz w:val="14"/>
                <w:szCs w:val="14"/>
                <w:lang w:val="it-IT"/>
              </w:rPr>
              <w:t>B=Base O=Option</w:t>
            </w:r>
            <w:r w:rsidR="004608D4" w:rsidRPr="00CD3578">
              <w:rPr>
                <w:sz w:val="14"/>
                <w:szCs w:val="14"/>
                <w:lang w:val="it-IT"/>
              </w:rPr>
              <w:t xml:space="preserve"> </w:t>
            </w:r>
            <w:r w:rsidR="004608D4" w:rsidRPr="00CD3578">
              <w:rPr>
                <w:sz w:val="14"/>
                <w:szCs w:val="14"/>
                <w:vertAlign w:val="superscript"/>
                <w:lang w:val="it-IT"/>
              </w:rPr>
              <w:t>(1)</w:t>
            </w:r>
          </w:p>
        </w:tc>
        <w:tc>
          <w:tcPr>
            <w:tcW w:w="2694" w:type="dxa"/>
            <w:shd w:val="clear" w:color="auto" w:fill="BAD2E0"/>
          </w:tcPr>
          <w:p w14:paraId="4DA5059F" w14:textId="7B845053" w:rsidR="004C4BC7" w:rsidRPr="00374674" w:rsidRDefault="004C4BC7">
            <w:pPr>
              <w:pStyle w:val="Zkladntext"/>
              <w:spacing w:after="0" w:line="240" w:lineRule="auto"/>
              <w:ind w:left="20" w:right="20"/>
              <w:rPr>
                <w:sz w:val="14"/>
                <w:szCs w:val="14"/>
              </w:rPr>
            </w:pPr>
            <w:r w:rsidRPr="00374674">
              <w:rPr>
                <w:sz w:val="14"/>
                <w:szCs w:val="14"/>
              </w:rPr>
              <w:t>Medium</w:t>
            </w:r>
          </w:p>
        </w:tc>
        <w:tc>
          <w:tcPr>
            <w:tcW w:w="1559" w:type="dxa"/>
            <w:shd w:val="clear" w:color="auto" w:fill="BAD2E0"/>
          </w:tcPr>
          <w:p w14:paraId="4ED574EF" w14:textId="16F9466F" w:rsidR="004C4BC7" w:rsidRPr="00374674" w:rsidRDefault="004C4BC7">
            <w:pPr>
              <w:pStyle w:val="Zkladntext"/>
              <w:spacing w:after="0" w:line="240" w:lineRule="auto"/>
              <w:ind w:left="20" w:right="20"/>
              <w:rPr>
                <w:sz w:val="14"/>
                <w:szCs w:val="14"/>
              </w:rPr>
            </w:pPr>
            <w:r w:rsidRPr="00374674">
              <w:rPr>
                <w:sz w:val="14"/>
                <w:szCs w:val="14"/>
              </w:rPr>
              <w:t>Parameter</w:t>
            </w:r>
          </w:p>
          <w:p w14:paraId="7AA12F32" w14:textId="77777777" w:rsidR="004C4BC7" w:rsidRPr="00374674" w:rsidRDefault="004C4BC7">
            <w:pPr>
              <w:pStyle w:val="Zkladntext"/>
              <w:spacing w:after="0" w:line="240" w:lineRule="auto"/>
              <w:ind w:left="20" w:right="20"/>
              <w:rPr>
                <w:sz w:val="14"/>
                <w:szCs w:val="14"/>
              </w:rPr>
            </w:pPr>
          </w:p>
          <w:p w14:paraId="6DF3DC4C" w14:textId="77777777" w:rsidR="004C4BC7" w:rsidRPr="00374674" w:rsidRDefault="004C4BC7">
            <w:pPr>
              <w:pStyle w:val="Zkladntext"/>
              <w:spacing w:after="0" w:line="240" w:lineRule="auto"/>
              <w:ind w:left="20" w:right="20"/>
              <w:rPr>
                <w:sz w:val="14"/>
                <w:szCs w:val="14"/>
              </w:rPr>
            </w:pPr>
            <w:r w:rsidRPr="00374674">
              <w:rPr>
                <w:sz w:val="14"/>
                <w:szCs w:val="14"/>
              </w:rPr>
              <w:t>P = Pressure</w:t>
            </w:r>
          </w:p>
          <w:p w14:paraId="3F5749E5" w14:textId="77777777" w:rsidR="004C4BC7" w:rsidRPr="00374674" w:rsidRDefault="004C4BC7">
            <w:pPr>
              <w:pStyle w:val="Zkladntext"/>
              <w:spacing w:after="0" w:line="240" w:lineRule="auto"/>
              <w:ind w:left="20" w:right="20"/>
              <w:rPr>
                <w:sz w:val="14"/>
                <w:szCs w:val="14"/>
              </w:rPr>
            </w:pPr>
            <w:r w:rsidRPr="00374674">
              <w:rPr>
                <w:sz w:val="14"/>
                <w:szCs w:val="14"/>
              </w:rPr>
              <w:t>T = Temperature</w:t>
            </w:r>
          </w:p>
          <w:p w14:paraId="12BA9A74" w14:textId="77777777" w:rsidR="004C4BC7" w:rsidRPr="00374674" w:rsidRDefault="004C4BC7">
            <w:pPr>
              <w:pStyle w:val="Zkladntext"/>
              <w:spacing w:after="0" w:line="240" w:lineRule="auto"/>
              <w:ind w:left="20" w:right="20"/>
              <w:rPr>
                <w:sz w:val="14"/>
                <w:szCs w:val="14"/>
              </w:rPr>
            </w:pPr>
            <w:r w:rsidRPr="00374674">
              <w:rPr>
                <w:sz w:val="14"/>
                <w:szCs w:val="14"/>
              </w:rPr>
              <w:t xml:space="preserve">F = Flow </w:t>
            </w:r>
          </w:p>
          <w:p w14:paraId="1BC419D4" w14:textId="77777777" w:rsidR="004C4BC7" w:rsidRPr="00374674" w:rsidRDefault="004C4BC7">
            <w:pPr>
              <w:pStyle w:val="Zkladntext"/>
              <w:spacing w:after="0" w:line="240" w:lineRule="auto"/>
              <w:ind w:left="20" w:right="20"/>
              <w:rPr>
                <w:sz w:val="14"/>
                <w:szCs w:val="14"/>
              </w:rPr>
            </w:pPr>
            <w:r w:rsidRPr="00374674">
              <w:rPr>
                <w:sz w:val="14"/>
                <w:szCs w:val="14"/>
              </w:rPr>
              <w:t>E = Energy</w:t>
            </w:r>
          </w:p>
          <w:p w14:paraId="4D1F8AA5" w14:textId="77777777" w:rsidR="004C4BC7" w:rsidRPr="00374674" w:rsidRDefault="004C4BC7">
            <w:pPr>
              <w:pStyle w:val="Zkladntext"/>
              <w:spacing w:after="0" w:line="240" w:lineRule="auto"/>
              <w:ind w:left="20" w:right="20"/>
              <w:rPr>
                <w:sz w:val="14"/>
                <w:szCs w:val="14"/>
              </w:rPr>
            </w:pPr>
            <w:r w:rsidRPr="00374674">
              <w:rPr>
                <w:sz w:val="14"/>
                <w:szCs w:val="14"/>
              </w:rPr>
              <w:t>D = Density</w:t>
            </w:r>
          </w:p>
          <w:p w14:paraId="4E370589" w14:textId="77777777" w:rsidR="004C4BC7" w:rsidRPr="00374674" w:rsidRDefault="004C4BC7">
            <w:pPr>
              <w:pStyle w:val="Zkladntext"/>
              <w:spacing w:after="0" w:line="240" w:lineRule="auto"/>
              <w:ind w:left="20" w:right="20"/>
              <w:rPr>
                <w:sz w:val="14"/>
                <w:szCs w:val="14"/>
              </w:rPr>
            </w:pPr>
            <w:r w:rsidRPr="00374674">
              <w:rPr>
                <w:sz w:val="14"/>
                <w:szCs w:val="14"/>
              </w:rPr>
              <w:t xml:space="preserve">C = Conductivity </w:t>
            </w:r>
          </w:p>
          <w:p w14:paraId="372E78E9" w14:textId="77777777" w:rsidR="0014127F" w:rsidRPr="00374674" w:rsidRDefault="0014127F">
            <w:pPr>
              <w:pStyle w:val="Zkladntext"/>
              <w:spacing w:after="0" w:line="240" w:lineRule="auto"/>
              <w:ind w:left="20" w:right="20"/>
              <w:rPr>
                <w:sz w:val="14"/>
                <w:szCs w:val="14"/>
              </w:rPr>
            </w:pPr>
            <w:r w:rsidRPr="00374674">
              <w:rPr>
                <w:sz w:val="14"/>
                <w:szCs w:val="14"/>
              </w:rPr>
              <w:t xml:space="preserve">S = Speed </w:t>
            </w:r>
          </w:p>
          <w:p w14:paraId="4E16B15C" w14:textId="3A5612F6" w:rsidR="0014127F" w:rsidRPr="00374674" w:rsidRDefault="0014127F">
            <w:pPr>
              <w:pStyle w:val="Zkladntext"/>
              <w:spacing w:after="0" w:line="240" w:lineRule="auto"/>
              <w:ind w:left="20" w:right="20"/>
              <w:rPr>
                <w:sz w:val="14"/>
                <w:szCs w:val="14"/>
              </w:rPr>
            </w:pPr>
            <w:r w:rsidRPr="00374674">
              <w:rPr>
                <w:sz w:val="14"/>
                <w:szCs w:val="14"/>
              </w:rPr>
              <w:t>V = Vibrations</w:t>
            </w:r>
          </w:p>
        </w:tc>
      </w:tr>
      <w:tr w:rsidR="004C4BC7" w:rsidRPr="00374674" w14:paraId="32DCFFAA" w14:textId="77777777" w:rsidTr="00EA019C">
        <w:trPr>
          <w:cantSplit/>
          <w:tblHeader/>
        </w:trPr>
        <w:tc>
          <w:tcPr>
            <w:tcW w:w="2122" w:type="dxa"/>
            <w:shd w:val="clear" w:color="auto" w:fill="BAD2E0"/>
          </w:tcPr>
          <w:p w14:paraId="07DB875C" w14:textId="77777777" w:rsidR="004C4BC7" w:rsidRPr="00374674" w:rsidRDefault="004C4BC7">
            <w:pPr>
              <w:pStyle w:val="Zkladntext"/>
              <w:spacing w:after="0" w:line="240" w:lineRule="auto"/>
              <w:ind w:left="20" w:right="20"/>
              <w:rPr>
                <w:sz w:val="14"/>
                <w:szCs w:val="14"/>
              </w:rPr>
            </w:pPr>
            <w:r w:rsidRPr="00374674">
              <w:rPr>
                <w:sz w:val="14"/>
                <w:szCs w:val="14"/>
              </w:rPr>
              <w:t>Main component upstream</w:t>
            </w:r>
          </w:p>
        </w:tc>
        <w:tc>
          <w:tcPr>
            <w:tcW w:w="1984" w:type="dxa"/>
            <w:shd w:val="clear" w:color="auto" w:fill="BAD2E0"/>
          </w:tcPr>
          <w:p w14:paraId="0BE48C8C" w14:textId="77777777" w:rsidR="004C4BC7" w:rsidRPr="00374674" w:rsidRDefault="004C4BC7">
            <w:pPr>
              <w:pStyle w:val="Zkladntext"/>
              <w:spacing w:after="0" w:line="240" w:lineRule="auto"/>
              <w:ind w:left="20" w:right="20"/>
              <w:rPr>
                <w:sz w:val="14"/>
                <w:szCs w:val="14"/>
              </w:rPr>
            </w:pPr>
            <w:r w:rsidRPr="00374674">
              <w:rPr>
                <w:sz w:val="14"/>
                <w:szCs w:val="14"/>
              </w:rPr>
              <w:t xml:space="preserve">Main component downstream </w:t>
            </w:r>
          </w:p>
        </w:tc>
        <w:tc>
          <w:tcPr>
            <w:tcW w:w="992" w:type="dxa"/>
            <w:shd w:val="clear" w:color="auto" w:fill="BAD2E0"/>
          </w:tcPr>
          <w:p w14:paraId="0C33324C" w14:textId="77777777" w:rsidR="004C4BC7" w:rsidRPr="00374674" w:rsidRDefault="004C4BC7">
            <w:pPr>
              <w:pStyle w:val="Zkladntext"/>
              <w:spacing w:after="0" w:line="240" w:lineRule="auto"/>
              <w:ind w:left="20" w:right="20"/>
              <w:rPr>
                <w:sz w:val="14"/>
                <w:szCs w:val="14"/>
              </w:rPr>
            </w:pPr>
          </w:p>
        </w:tc>
        <w:tc>
          <w:tcPr>
            <w:tcW w:w="2694" w:type="dxa"/>
            <w:shd w:val="clear" w:color="auto" w:fill="BAD2E0"/>
          </w:tcPr>
          <w:p w14:paraId="59F08C35" w14:textId="153E258C" w:rsidR="004C4BC7" w:rsidRPr="00374674" w:rsidRDefault="004C4BC7">
            <w:pPr>
              <w:pStyle w:val="Zkladntext"/>
              <w:spacing w:after="0" w:line="240" w:lineRule="auto"/>
              <w:ind w:left="20" w:right="20"/>
              <w:rPr>
                <w:sz w:val="14"/>
                <w:szCs w:val="14"/>
              </w:rPr>
            </w:pPr>
          </w:p>
        </w:tc>
        <w:tc>
          <w:tcPr>
            <w:tcW w:w="1559" w:type="dxa"/>
            <w:shd w:val="clear" w:color="auto" w:fill="BAD2E0"/>
          </w:tcPr>
          <w:p w14:paraId="7C3FB3AD" w14:textId="77777777" w:rsidR="004C4BC7" w:rsidRPr="00374674" w:rsidRDefault="004C4BC7">
            <w:pPr>
              <w:pStyle w:val="Zkladntext"/>
              <w:spacing w:after="0" w:line="240" w:lineRule="auto"/>
              <w:ind w:left="20" w:right="20"/>
              <w:rPr>
                <w:sz w:val="14"/>
                <w:szCs w:val="14"/>
              </w:rPr>
            </w:pPr>
          </w:p>
        </w:tc>
      </w:tr>
      <w:tr w:rsidR="004C4BC7" w:rsidRPr="00374674" w14:paraId="421E1B8D" w14:textId="77777777" w:rsidTr="00F03B22">
        <w:trPr>
          <w:trHeight w:val="585"/>
        </w:trPr>
        <w:tc>
          <w:tcPr>
            <w:tcW w:w="2122" w:type="dxa"/>
            <w:shd w:val="clear" w:color="auto" w:fill="FFFFFF" w:themeFill="background1"/>
          </w:tcPr>
          <w:p w14:paraId="6348F47F" w14:textId="03339636" w:rsidR="004C4BC7" w:rsidRPr="00374674" w:rsidRDefault="00E85C2D">
            <w:pPr>
              <w:spacing w:line="240" w:lineRule="auto"/>
              <w:rPr>
                <w:sz w:val="14"/>
                <w:szCs w:val="14"/>
              </w:rPr>
            </w:pPr>
            <w:r>
              <w:rPr>
                <w:sz w:val="14"/>
                <w:szCs w:val="14"/>
              </w:rPr>
              <w:t xml:space="preserve">Boiler </w:t>
            </w:r>
            <w:r w:rsidR="004C4BC7" w:rsidRPr="00374674">
              <w:rPr>
                <w:sz w:val="14"/>
                <w:szCs w:val="14"/>
              </w:rPr>
              <w:t xml:space="preserve">Economizer </w:t>
            </w:r>
          </w:p>
        </w:tc>
        <w:tc>
          <w:tcPr>
            <w:tcW w:w="1984" w:type="dxa"/>
            <w:shd w:val="clear" w:color="auto" w:fill="FFFFFF" w:themeFill="background1"/>
          </w:tcPr>
          <w:p w14:paraId="00D8A0E1" w14:textId="77777777" w:rsidR="004C4BC7" w:rsidRPr="00374674" w:rsidRDefault="004C4BC7">
            <w:pPr>
              <w:pStyle w:val="Zkladntext"/>
              <w:spacing w:after="0" w:line="240" w:lineRule="auto"/>
              <w:rPr>
                <w:sz w:val="14"/>
                <w:szCs w:val="14"/>
              </w:rPr>
            </w:pPr>
            <w:r w:rsidRPr="00374674">
              <w:rPr>
                <w:sz w:val="14"/>
                <w:szCs w:val="14"/>
              </w:rPr>
              <w:t>Quencher/ reactor</w:t>
            </w:r>
          </w:p>
        </w:tc>
        <w:tc>
          <w:tcPr>
            <w:tcW w:w="992" w:type="dxa"/>
            <w:shd w:val="clear" w:color="auto" w:fill="FFFFFF" w:themeFill="background1"/>
          </w:tcPr>
          <w:p w14:paraId="32DB4BBC" w14:textId="696B50F8" w:rsidR="004C4BC7" w:rsidRPr="00374674" w:rsidRDefault="004C4BC7">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11A08B11" w14:textId="46C6BFD4" w:rsidR="004C4BC7" w:rsidRPr="00374674" w:rsidRDefault="004C4BC7">
            <w:pPr>
              <w:pStyle w:val="Zkladntext"/>
              <w:spacing w:after="0" w:line="240" w:lineRule="auto"/>
              <w:rPr>
                <w:sz w:val="14"/>
                <w:szCs w:val="14"/>
              </w:rPr>
            </w:pPr>
            <w:r w:rsidRPr="00374674">
              <w:rPr>
                <w:sz w:val="14"/>
                <w:szCs w:val="14"/>
              </w:rPr>
              <w:t>Flue gas</w:t>
            </w:r>
            <w:r w:rsidR="006C3EBE">
              <w:rPr>
                <w:sz w:val="14"/>
                <w:szCs w:val="14"/>
              </w:rPr>
              <w:t xml:space="preserve"> </w:t>
            </w:r>
          </w:p>
        </w:tc>
        <w:tc>
          <w:tcPr>
            <w:tcW w:w="1559" w:type="dxa"/>
            <w:shd w:val="clear" w:color="auto" w:fill="FFFFFF" w:themeFill="background1"/>
          </w:tcPr>
          <w:p w14:paraId="4825ADC7" w14:textId="3468F407" w:rsidR="004C4BC7" w:rsidRPr="004C01BE" w:rsidRDefault="004C4BC7">
            <w:pPr>
              <w:pStyle w:val="Zkladntext"/>
              <w:spacing w:after="0" w:line="240" w:lineRule="auto"/>
              <w:rPr>
                <w:sz w:val="14"/>
                <w:szCs w:val="14"/>
                <w:lang w:val="de-DE"/>
              </w:rPr>
            </w:pPr>
            <w:r w:rsidRPr="004C01BE">
              <w:rPr>
                <w:sz w:val="14"/>
                <w:szCs w:val="14"/>
                <w:lang w:val="de-DE"/>
              </w:rPr>
              <w:t>T</w:t>
            </w:r>
          </w:p>
          <w:p w14:paraId="741167BC" w14:textId="77777777" w:rsidR="004C4BC7" w:rsidRPr="004C01BE" w:rsidRDefault="004C4BC7">
            <w:pPr>
              <w:pStyle w:val="Zkladntext"/>
              <w:spacing w:after="0" w:line="240" w:lineRule="auto"/>
              <w:rPr>
                <w:sz w:val="14"/>
                <w:szCs w:val="14"/>
                <w:lang w:val="de-DE"/>
              </w:rPr>
            </w:pPr>
            <w:r w:rsidRPr="004C01BE">
              <w:rPr>
                <w:sz w:val="14"/>
                <w:szCs w:val="14"/>
                <w:lang w:val="de-DE"/>
              </w:rPr>
              <w:t>P</w:t>
            </w:r>
          </w:p>
          <w:p w14:paraId="396676E7" w14:textId="60F09B50" w:rsidR="004C4BC7" w:rsidRPr="004C01BE" w:rsidRDefault="004C4BC7">
            <w:pPr>
              <w:pStyle w:val="Zkladntext"/>
              <w:spacing w:after="0" w:line="240" w:lineRule="auto"/>
              <w:rPr>
                <w:sz w:val="14"/>
                <w:szCs w:val="14"/>
                <w:lang w:val="de-DE"/>
              </w:rPr>
            </w:pPr>
            <w:r w:rsidRPr="004C01BE">
              <w:rPr>
                <w:sz w:val="14"/>
                <w:szCs w:val="14"/>
                <w:lang w:val="de-DE"/>
              </w:rPr>
              <w:t>H</w:t>
            </w:r>
            <w:r w:rsidRPr="004C01BE">
              <w:rPr>
                <w:sz w:val="14"/>
                <w:szCs w:val="14"/>
                <w:vertAlign w:val="subscript"/>
                <w:lang w:val="de-DE"/>
              </w:rPr>
              <w:t>2</w:t>
            </w:r>
            <w:r w:rsidRPr="004C01BE">
              <w:rPr>
                <w:sz w:val="14"/>
                <w:szCs w:val="14"/>
                <w:lang w:val="de-DE"/>
              </w:rPr>
              <w:t>O</w:t>
            </w:r>
          </w:p>
          <w:p w14:paraId="68888774" w14:textId="08F58DB6" w:rsidR="004C4BC7" w:rsidRPr="004C01BE" w:rsidRDefault="004C4BC7">
            <w:pPr>
              <w:pStyle w:val="Zkladntext"/>
              <w:spacing w:after="0" w:line="240" w:lineRule="auto"/>
              <w:rPr>
                <w:sz w:val="14"/>
                <w:szCs w:val="14"/>
                <w:lang w:val="de-DE"/>
              </w:rPr>
            </w:pPr>
            <w:r w:rsidRPr="004C01BE">
              <w:rPr>
                <w:sz w:val="14"/>
                <w:szCs w:val="14"/>
                <w:lang w:val="de-DE"/>
              </w:rPr>
              <w:t>SO</w:t>
            </w:r>
            <w:r w:rsidRPr="004C01BE">
              <w:rPr>
                <w:sz w:val="14"/>
                <w:szCs w:val="14"/>
                <w:vertAlign w:val="subscript"/>
                <w:lang w:val="de-DE"/>
              </w:rPr>
              <w:t>2</w:t>
            </w:r>
          </w:p>
          <w:p w14:paraId="7DBF8DB8" w14:textId="6E442EB7" w:rsidR="004C4BC7" w:rsidRPr="004C01BE" w:rsidRDefault="004C4BC7">
            <w:pPr>
              <w:pStyle w:val="Zkladntext"/>
              <w:spacing w:after="0" w:line="240" w:lineRule="auto"/>
              <w:rPr>
                <w:sz w:val="14"/>
                <w:szCs w:val="14"/>
                <w:lang w:val="de-DE"/>
              </w:rPr>
            </w:pPr>
            <w:r w:rsidRPr="004C01BE">
              <w:rPr>
                <w:sz w:val="14"/>
                <w:szCs w:val="14"/>
                <w:lang w:val="de-DE"/>
              </w:rPr>
              <w:t>HCl</w:t>
            </w:r>
          </w:p>
          <w:p w14:paraId="3282758E" w14:textId="2FEFD847" w:rsidR="00172861" w:rsidRPr="004C01BE" w:rsidRDefault="00172861" w:rsidP="00DC0164">
            <w:pPr>
              <w:pStyle w:val="Zkladntext"/>
              <w:spacing w:after="0" w:line="240" w:lineRule="auto"/>
              <w:rPr>
                <w:sz w:val="14"/>
                <w:szCs w:val="14"/>
                <w:vertAlign w:val="superscript"/>
                <w:lang w:val="de-DE"/>
              </w:rPr>
            </w:pPr>
            <w:r w:rsidRPr="004C01BE">
              <w:rPr>
                <w:sz w:val="14"/>
                <w:szCs w:val="14"/>
                <w:lang w:val="de-DE"/>
              </w:rPr>
              <w:t>NH</w:t>
            </w:r>
            <w:r w:rsidRPr="002939FB">
              <w:rPr>
                <w:sz w:val="14"/>
                <w:szCs w:val="14"/>
                <w:vertAlign w:val="subscript"/>
                <w:lang w:val="de-DE"/>
              </w:rPr>
              <w:t>3</w:t>
            </w:r>
          </w:p>
          <w:p w14:paraId="14E72549" w14:textId="4A1B9B05" w:rsidR="00DC0164" w:rsidRPr="004C01BE" w:rsidRDefault="00DC0164" w:rsidP="00DC0164">
            <w:pPr>
              <w:pStyle w:val="Zkladntext"/>
              <w:spacing w:after="0" w:line="240" w:lineRule="auto"/>
              <w:rPr>
                <w:sz w:val="14"/>
                <w:szCs w:val="14"/>
                <w:vertAlign w:val="superscript"/>
              </w:rPr>
            </w:pPr>
            <w:r w:rsidRPr="004C01BE">
              <w:rPr>
                <w:sz w:val="14"/>
                <w:szCs w:val="14"/>
              </w:rPr>
              <w:t>CO</w:t>
            </w:r>
          </w:p>
          <w:p w14:paraId="575408C3" w14:textId="28D17340" w:rsidR="00DC0164" w:rsidRPr="004C01BE" w:rsidRDefault="00DC0164" w:rsidP="00DC0164">
            <w:pPr>
              <w:pStyle w:val="Zkladntext"/>
              <w:spacing w:after="0" w:line="240" w:lineRule="auto"/>
              <w:rPr>
                <w:sz w:val="14"/>
                <w:szCs w:val="14"/>
                <w:vertAlign w:val="superscript"/>
              </w:rPr>
            </w:pPr>
            <w:r w:rsidRPr="004C01BE">
              <w:rPr>
                <w:sz w:val="14"/>
                <w:szCs w:val="14"/>
              </w:rPr>
              <w:t>NO</w:t>
            </w:r>
            <w:r w:rsidRPr="00134619">
              <w:rPr>
                <w:sz w:val="14"/>
                <w:szCs w:val="14"/>
                <w:vertAlign w:val="subscript"/>
              </w:rPr>
              <w:t>x</w:t>
            </w:r>
          </w:p>
          <w:p w14:paraId="7AA0EB4F" w14:textId="3EF0A337" w:rsidR="00393680" w:rsidRPr="004C01BE" w:rsidRDefault="00DC0164" w:rsidP="00DC0164">
            <w:pPr>
              <w:pStyle w:val="Zkladntext"/>
              <w:spacing w:after="0" w:line="240" w:lineRule="auto"/>
              <w:rPr>
                <w:sz w:val="14"/>
                <w:szCs w:val="14"/>
                <w:vertAlign w:val="superscript"/>
              </w:rPr>
            </w:pPr>
            <w:r w:rsidRPr="004C01BE">
              <w:rPr>
                <w:sz w:val="14"/>
                <w:szCs w:val="14"/>
              </w:rPr>
              <w:t>O</w:t>
            </w:r>
            <w:r w:rsidRPr="004C01BE">
              <w:rPr>
                <w:sz w:val="14"/>
                <w:szCs w:val="14"/>
                <w:vertAlign w:val="subscript"/>
              </w:rPr>
              <w:t>2</w:t>
            </w:r>
          </w:p>
          <w:p w14:paraId="0C34012F" w14:textId="0B18A0C6" w:rsidR="00DC0164" w:rsidRPr="004C01BE" w:rsidRDefault="006C3EBE" w:rsidP="008C6671">
            <w:pPr>
              <w:pStyle w:val="Zkladntext"/>
              <w:spacing w:after="0" w:line="240" w:lineRule="auto"/>
              <w:rPr>
                <w:sz w:val="14"/>
                <w:szCs w:val="14"/>
                <w:lang w:val="en-US"/>
              </w:rPr>
            </w:pPr>
            <w:r>
              <w:rPr>
                <w:sz w:val="14"/>
                <w:szCs w:val="14"/>
              </w:rPr>
              <w:t xml:space="preserve">See footnote </w:t>
            </w:r>
            <w:r w:rsidRPr="004C01BE">
              <w:rPr>
                <w:sz w:val="14"/>
                <w:szCs w:val="14"/>
                <w:vertAlign w:val="superscript"/>
                <w:lang w:val="en-US"/>
              </w:rPr>
              <w:t>(2)</w:t>
            </w:r>
          </w:p>
        </w:tc>
      </w:tr>
      <w:tr w:rsidR="004C4BC7" w:rsidRPr="00374674" w14:paraId="364D029E" w14:textId="77777777" w:rsidTr="00F03B22">
        <w:trPr>
          <w:trHeight w:val="585"/>
        </w:trPr>
        <w:tc>
          <w:tcPr>
            <w:tcW w:w="2122" w:type="dxa"/>
            <w:shd w:val="clear" w:color="auto" w:fill="FFFFFF" w:themeFill="background1"/>
          </w:tcPr>
          <w:p w14:paraId="1813C1E6" w14:textId="3DE4B921" w:rsidR="004C4BC7" w:rsidRPr="00374674" w:rsidRDefault="004C4BC7">
            <w:pPr>
              <w:spacing w:line="240" w:lineRule="auto"/>
              <w:rPr>
                <w:sz w:val="14"/>
                <w:szCs w:val="14"/>
              </w:rPr>
            </w:pPr>
            <w:r w:rsidRPr="00374674">
              <w:rPr>
                <w:sz w:val="14"/>
                <w:szCs w:val="14"/>
              </w:rPr>
              <w:t>Quench/reactor</w:t>
            </w:r>
          </w:p>
        </w:tc>
        <w:tc>
          <w:tcPr>
            <w:tcW w:w="1984" w:type="dxa"/>
            <w:shd w:val="clear" w:color="auto" w:fill="FFFFFF" w:themeFill="background1"/>
          </w:tcPr>
          <w:p w14:paraId="49024795" w14:textId="77777777" w:rsidR="004C4BC7" w:rsidRPr="00374674" w:rsidRDefault="004C4BC7">
            <w:pPr>
              <w:pStyle w:val="Zkladntext"/>
              <w:spacing w:after="0" w:line="240" w:lineRule="auto"/>
              <w:rPr>
                <w:sz w:val="14"/>
                <w:szCs w:val="14"/>
              </w:rPr>
            </w:pPr>
            <w:r w:rsidRPr="00374674">
              <w:rPr>
                <w:sz w:val="14"/>
                <w:szCs w:val="14"/>
              </w:rPr>
              <w:t>Bag house filter</w:t>
            </w:r>
          </w:p>
        </w:tc>
        <w:tc>
          <w:tcPr>
            <w:tcW w:w="992" w:type="dxa"/>
            <w:shd w:val="clear" w:color="auto" w:fill="FFFFFF" w:themeFill="background1"/>
          </w:tcPr>
          <w:p w14:paraId="5A615643" w14:textId="684199F0" w:rsidR="004C4BC7" w:rsidRPr="00374674" w:rsidRDefault="004C4BC7">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7780ED5A" w14:textId="21F54B95" w:rsidR="004C4BC7" w:rsidRPr="00374674" w:rsidRDefault="004C4BC7">
            <w:pPr>
              <w:pStyle w:val="Zkladntext"/>
              <w:spacing w:after="0" w:line="240" w:lineRule="auto"/>
              <w:rPr>
                <w:sz w:val="14"/>
                <w:szCs w:val="14"/>
              </w:rPr>
            </w:pPr>
            <w:r w:rsidRPr="00374674">
              <w:rPr>
                <w:sz w:val="14"/>
                <w:szCs w:val="14"/>
              </w:rPr>
              <w:t>Flue gas</w:t>
            </w:r>
          </w:p>
        </w:tc>
        <w:tc>
          <w:tcPr>
            <w:tcW w:w="1559" w:type="dxa"/>
            <w:shd w:val="clear" w:color="auto" w:fill="FFFFFF" w:themeFill="background1"/>
          </w:tcPr>
          <w:p w14:paraId="7A3F9F61" w14:textId="78EB7BAC" w:rsidR="004C4BC7" w:rsidRPr="00374674" w:rsidRDefault="004C4BC7">
            <w:pPr>
              <w:pStyle w:val="Zkladntext"/>
              <w:spacing w:after="0" w:line="240" w:lineRule="auto"/>
              <w:rPr>
                <w:sz w:val="14"/>
                <w:szCs w:val="14"/>
              </w:rPr>
            </w:pPr>
            <w:r w:rsidRPr="00374674">
              <w:rPr>
                <w:sz w:val="14"/>
                <w:szCs w:val="14"/>
              </w:rPr>
              <w:t>T</w:t>
            </w:r>
          </w:p>
          <w:p w14:paraId="281E87D0" w14:textId="7B800B54" w:rsidR="004C4BC7" w:rsidRPr="00374674" w:rsidRDefault="004C4BC7">
            <w:pPr>
              <w:pStyle w:val="Zkladntext"/>
              <w:spacing w:after="0" w:line="240" w:lineRule="auto"/>
              <w:rPr>
                <w:sz w:val="14"/>
                <w:szCs w:val="14"/>
              </w:rPr>
            </w:pPr>
            <w:r w:rsidRPr="00374674">
              <w:rPr>
                <w:sz w:val="14"/>
                <w:szCs w:val="14"/>
              </w:rPr>
              <w:t>P</w:t>
            </w:r>
          </w:p>
        </w:tc>
      </w:tr>
      <w:tr w:rsidR="004C4BC7" w:rsidRPr="00374674" w14:paraId="4465B246" w14:textId="77777777" w:rsidTr="00F03B22">
        <w:trPr>
          <w:trHeight w:val="585"/>
        </w:trPr>
        <w:tc>
          <w:tcPr>
            <w:tcW w:w="2122" w:type="dxa"/>
            <w:shd w:val="clear" w:color="auto" w:fill="FFFFFF" w:themeFill="background1"/>
          </w:tcPr>
          <w:p w14:paraId="436A28E3" w14:textId="77777777" w:rsidR="004C4BC7" w:rsidRPr="00374674" w:rsidRDefault="004C4BC7">
            <w:pPr>
              <w:spacing w:line="240" w:lineRule="auto"/>
              <w:rPr>
                <w:sz w:val="14"/>
                <w:szCs w:val="14"/>
              </w:rPr>
            </w:pPr>
            <w:r w:rsidRPr="00374674">
              <w:rPr>
                <w:sz w:val="14"/>
                <w:szCs w:val="14"/>
              </w:rPr>
              <w:t>Bag house filter</w:t>
            </w:r>
          </w:p>
        </w:tc>
        <w:tc>
          <w:tcPr>
            <w:tcW w:w="1984" w:type="dxa"/>
            <w:shd w:val="clear" w:color="auto" w:fill="FFFFFF" w:themeFill="background1"/>
          </w:tcPr>
          <w:p w14:paraId="5AAF5CDD" w14:textId="0790FACF" w:rsidR="004C4BC7" w:rsidRPr="00374674" w:rsidRDefault="004C4BC7">
            <w:pPr>
              <w:pStyle w:val="Zkladntext"/>
              <w:spacing w:after="0" w:line="240" w:lineRule="auto"/>
              <w:rPr>
                <w:sz w:val="14"/>
                <w:szCs w:val="14"/>
              </w:rPr>
            </w:pPr>
            <w:r w:rsidRPr="00374674">
              <w:rPr>
                <w:sz w:val="14"/>
                <w:szCs w:val="14"/>
              </w:rPr>
              <w:t>Downstream process</w:t>
            </w:r>
          </w:p>
        </w:tc>
        <w:tc>
          <w:tcPr>
            <w:tcW w:w="992" w:type="dxa"/>
            <w:shd w:val="clear" w:color="auto" w:fill="FFFFFF" w:themeFill="background1"/>
          </w:tcPr>
          <w:p w14:paraId="42FAD45F" w14:textId="77777777" w:rsidR="004C4BC7" w:rsidRPr="00374674" w:rsidRDefault="004C4BC7">
            <w:pPr>
              <w:pStyle w:val="Zkladntext"/>
              <w:spacing w:after="0" w:line="240" w:lineRule="auto"/>
              <w:rPr>
                <w:sz w:val="14"/>
                <w:szCs w:val="14"/>
              </w:rPr>
            </w:pPr>
            <w:r w:rsidRPr="00374674">
              <w:rPr>
                <w:sz w:val="14"/>
                <w:szCs w:val="14"/>
              </w:rPr>
              <w:t xml:space="preserve">B </w:t>
            </w:r>
          </w:p>
          <w:p w14:paraId="5976DEB8" w14:textId="7DBD30A6" w:rsidR="004C4BC7" w:rsidRPr="00374674" w:rsidRDefault="004C4BC7">
            <w:pPr>
              <w:pStyle w:val="Zkladntext"/>
              <w:spacing w:after="0" w:line="240" w:lineRule="auto"/>
              <w:rPr>
                <w:sz w:val="14"/>
                <w:szCs w:val="14"/>
              </w:rPr>
            </w:pPr>
          </w:p>
        </w:tc>
        <w:tc>
          <w:tcPr>
            <w:tcW w:w="2694" w:type="dxa"/>
            <w:shd w:val="clear" w:color="auto" w:fill="FFFFFF" w:themeFill="background1"/>
          </w:tcPr>
          <w:p w14:paraId="148A604E" w14:textId="63373EF3" w:rsidR="004C4BC7" w:rsidRPr="00374674" w:rsidRDefault="004C4BC7">
            <w:pPr>
              <w:pStyle w:val="Zkladntext"/>
              <w:spacing w:after="0" w:line="240" w:lineRule="auto"/>
              <w:rPr>
                <w:sz w:val="14"/>
                <w:szCs w:val="14"/>
              </w:rPr>
            </w:pPr>
            <w:r w:rsidRPr="00374674">
              <w:rPr>
                <w:sz w:val="14"/>
                <w:szCs w:val="14"/>
              </w:rPr>
              <w:t>Flue gas</w:t>
            </w:r>
          </w:p>
        </w:tc>
        <w:tc>
          <w:tcPr>
            <w:tcW w:w="1559" w:type="dxa"/>
            <w:shd w:val="clear" w:color="auto" w:fill="FFFFFF" w:themeFill="background1"/>
          </w:tcPr>
          <w:p w14:paraId="149936C8" w14:textId="77777777" w:rsidR="004C4BC7" w:rsidRPr="00374674" w:rsidRDefault="004C4BC7">
            <w:pPr>
              <w:pStyle w:val="Zkladntext"/>
              <w:spacing w:after="0" w:line="240" w:lineRule="auto"/>
              <w:rPr>
                <w:sz w:val="14"/>
                <w:szCs w:val="14"/>
              </w:rPr>
            </w:pPr>
            <w:r w:rsidRPr="00374674">
              <w:rPr>
                <w:sz w:val="14"/>
                <w:szCs w:val="14"/>
              </w:rPr>
              <w:t>T</w:t>
            </w:r>
          </w:p>
          <w:p w14:paraId="7E41B192" w14:textId="30B23D10" w:rsidR="004C4BC7" w:rsidRPr="00374674" w:rsidRDefault="004C4BC7">
            <w:pPr>
              <w:pStyle w:val="Zkladntext"/>
              <w:spacing w:after="0" w:line="240" w:lineRule="auto"/>
              <w:rPr>
                <w:sz w:val="14"/>
                <w:szCs w:val="14"/>
              </w:rPr>
            </w:pPr>
            <w:r w:rsidRPr="00374674">
              <w:rPr>
                <w:sz w:val="14"/>
                <w:szCs w:val="14"/>
              </w:rPr>
              <w:t>P</w:t>
            </w:r>
          </w:p>
          <w:p w14:paraId="558E0514" w14:textId="10CF0190" w:rsidR="004C4BC7" w:rsidRPr="00374674" w:rsidRDefault="004C4BC7">
            <w:pPr>
              <w:pStyle w:val="Zkladntext"/>
              <w:spacing w:after="0" w:line="240" w:lineRule="auto"/>
              <w:rPr>
                <w:sz w:val="14"/>
                <w:szCs w:val="14"/>
              </w:rPr>
            </w:pPr>
          </w:p>
        </w:tc>
      </w:tr>
      <w:tr w:rsidR="004C4BC7" w:rsidRPr="00374674" w14:paraId="6ABD854A" w14:textId="77777777" w:rsidTr="00F03B22">
        <w:trPr>
          <w:trHeight w:val="585"/>
        </w:trPr>
        <w:tc>
          <w:tcPr>
            <w:tcW w:w="2122" w:type="dxa"/>
            <w:shd w:val="clear" w:color="auto" w:fill="FFFFFF" w:themeFill="background1"/>
          </w:tcPr>
          <w:p w14:paraId="77C8A339" w14:textId="6C3E9273" w:rsidR="004C4BC7" w:rsidRPr="00374674" w:rsidRDefault="004C4BC7">
            <w:pPr>
              <w:spacing w:line="240" w:lineRule="auto"/>
              <w:rPr>
                <w:sz w:val="14"/>
                <w:szCs w:val="14"/>
              </w:rPr>
            </w:pPr>
            <w:r w:rsidRPr="00374674">
              <w:rPr>
                <w:sz w:val="14"/>
                <w:szCs w:val="14"/>
              </w:rPr>
              <w:t xml:space="preserve">Bag house filter </w:t>
            </w:r>
          </w:p>
        </w:tc>
        <w:tc>
          <w:tcPr>
            <w:tcW w:w="1984" w:type="dxa"/>
            <w:shd w:val="clear" w:color="auto" w:fill="FFFFFF" w:themeFill="background1"/>
          </w:tcPr>
          <w:p w14:paraId="672AC2CE" w14:textId="348FC1BA" w:rsidR="004C4BC7" w:rsidRPr="00374674" w:rsidRDefault="004C4BC7">
            <w:pPr>
              <w:pStyle w:val="Zkladntext"/>
              <w:spacing w:after="0" w:line="240" w:lineRule="auto"/>
              <w:rPr>
                <w:sz w:val="14"/>
                <w:szCs w:val="14"/>
              </w:rPr>
            </w:pPr>
            <w:r w:rsidRPr="00374674">
              <w:rPr>
                <w:sz w:val="14"/>
                <w:szCs w:val="14"/>
              </w:rPr>
              <w:t>Downstream process</w:t>
            </w:r>
            <w:r w:rsidR="004601B2">
              <w:rPr>
                <w:sz w:val="14"/>
                <w:szCs w:val="14"/>
              </w:rPr>
              <w:t xml:space="preserve"> (</w:t>
            </w:r>
            <w:r w:rsidR="00271C70">
              <w:rPr>
                <w:sz w:val="14"/>
                <w:szCs w:val="14"/>
              </w:rPr>
              <w:t xml:space="preserve">only </w:t>
            </w:r>
            <w:r w:rsidR="009F61DE">
              <w:rPr>
                <w:sz w:val="14"/>
                <w:szCs w:val="14"/>
              </w:rPr>
              <w:t xml:space="preserve">relevant </w:t>
            </w:r>
            <w:r w:rsidR="00271C70">
              <w:rPr>
                <w:sz w:val="14"/>
                <w:szCs w:val="14"/>
              </w:rPr>
              <w:t xml:space="preserve">for </w:t>
            </w:r>
            <w:r w:rsidR="002939FB">
              <w:rPr>
                <w:sz w:val="14"/>
                <w:szCs w:val="14"/>
              </w:rPr>
              <w:t>O</w:t>
            </w:r>
            <w:r w:rsidR="00271C70">
              <w:rPr>
                <w:sz w:val="14"/>
                <w:szCs w:val="14"/>
              </w:rPr>
              <w:t>ption 1</w:t>
            </w:r>
            <w:r w:rsidR="009F61DE">
              <w:rPr>
                <w:sz w:val="14"/>
                <w:szCs w:val="14"/>
              </w:rPr>
              <w:t>)</w:t>
            </w:r>
          </w:p>
        </w:tc>
        <w:tc>
          <w:tcPr>
            <w:tcW w:w="992" w:type="dxa"/>
            <w:shd w:val="clear" w:color="auto" w:fill="FFFFFF" w:themeFill="background1"/>
          </w:tcPr>
          <w:p w14:paraId="6E8057D6" w14:textId="5E6BD08E" w:rsidR="004C4BC7" w:rsidRPr="00374674" w:rsidRDefault="004C4BC7">
            <w:pPr>
              <w:pStyle w:val="Zkladntext"/>
              <w:spacing w:after="0" w:line="240" w:lineRule="auto"/>
              <w:rPr>
                <w:sz w:val="14"/>
                <w:szCs w:val="14"/>
              </w:rPr>
            </w:pPr>
            <w:r w:rsidRPr="00374674">
              <w:rPr>
                <w:sz w:val="14"/>
                <w:szCs w:val="14"/>
              </w:rPr>
              <w:t>O</w:t>
            </w:r>
          </w:p>
        </w:tc>
        <w:tc>
          <w:tcPr>
            <w:tcW w:w="2694" w:type="dxa"/>
            <w:shd w:val="clear" w:color="auto" w:fill="FFFFFF" w:themeFill="background1"/>
          </w:tcPr>
          <w:p w14:paraId="4CB6A860" w14:textId="09E76951" w:rsidR="004C4BC7" w:rsidRPr="00374674" w:rsidRDefault="004C4BC7">
            <w:pPr>
              <w:pStyle w:val="Zkladntext"/>
              <w:spacing w:after="0" w:line="240" w:lineRule="auto"/>
              <w:rPr>
                <w:sz w:val="14"/>
                <w:szCs w:val="14"/>
              </w:rPr>
            </w:pPr>
            <w:r w:rsidRPr="00374674">
              <w:rPr>
                <w:sz w:val="14"/>
                <w:szCs w:val="14"/>
              </w:rPr>
              <w:t>Flue gas</w:t>
            </w:r>
          </w:p>
        </w:tc>
        <w:tc>
          <w:tcPr>
            <w:tcW w:w="1559" w:type="dxa"/>
            <w:shd w:val="clear" w:color="auto" w:fill="FFFFFF" w:themeFill="background1"/>
          </w:tcPr>
          <w:p w14:paraId="01FB64AB" w14:textId="77777777" w:rsidR="004C4BC7" w:rsidRPr="00374674" w:rsidRDefault="004C4BC7">
            <w:pPr>
              <w:pStyle w:val="Zkladntext"/>
              <w:spacing w:after="0" w:line="240" w:lineRule="auto"/>
              <w:rPr>
                <w:sz w:val="14"/>
                <w:szCs w:val="14"/>
              </w:rPr>
            </w:pPr>
            <w:r w:rsidRPr="00374674">
              <w:rPr>
                <w:sz w:val="14"/>
                <w:szCs w:val="14"/>
              </w:rPr>
              <w:t>Dust</w:t>
            </w:r>
          </w:p>
          <w:p w14:paraId="2451B7B5" w14:textId="77777777" w:rsidR="004C4BC7" w:rsidRPr="00374674" w:rsidRDefault="004C4BC7">
            <w:pPr>
              <w:pStyle w:val="Zkladntext"/>
              <w:spacing w:after="0" w:line="240" w:lineRule="auto"/>
              <w:rPr>
                <w:sz w:val="14"/>
                <w:szCs w:val="14"/>
              </w:rPr>
            </w:pPr>
            <w:r w:rsidRPr="00374674">
              <w:rPr>
                <w:sz w:val="14"/>
                <w:szCs w:val="14"/>
              </w:rPr>
              <w:t>HCl</w:t>
            </w:r>
          </w:p>
          <w:p w14:paraId="166639A1" w14:textId="6E016E73" w:rsidR="004C4BC7" w:rsidRPr="00374674" w:rsidRDefault="004C4BC7">
            <w:pPr>
              <w:pStyle w:val="Zkladntext"/>
              <w:spacing w:after="0" w:line="240" w:lineRule="auto"/>
              <w:rPr>
                <w:sz w:val="14"/>
                <w:szCs w:val="14"/>
              </w:rPr>
            </w:pPr>
            <w:r w:rsidRPr="00374674">
              <w:rPr>
                <w:sz w:val="14"/>
                <w:szCs w:val="14"/>
              </w:rPr>
              <w:t>SO</w:t>
            </w:r>
            <w:r w:rsidRPr="00374674">
              <w:rPr>
                <w:sz w:val="14"/>
                <w:szCs w:val="14"/>
                <w:vertAlign w:val="subscript"/>
              </w:rPr>
              <w:t>2</w:t>
            </w:r>
          </w:p>
        </w:tc>
      </w:tr>
      <w:tr w:rsidR="004C4BC7" w:rsidRPr="00374674" w14:paraId="2E1CAF7B" w14:textId="77777777" w:rsidTr="00F03B22">
        <w:trPr>
          <w:trHeight w:val="369"/>
        </w:trPr>
        <w:tc>
          <w:tcPr>
            <w:tcW w:w="2122" w:type="dxa"/>
            <w:shd w:val="clear" w:color="auto" w:fill="FFFFFF" w:themeFill="background1"/>
          </w:tcPr>
          <w:p w14:paraId="0C74F163" w14:textId="79544CC1" w:rsidR="004C4BC7" w:rsidRPr="00374674" w:rsidRDefault="004C4BC7">
            <w:pPr>
              <w:spacing w:line="240" w:lineRule="auto"/>
              <w:rPr>
                <w:sz w:val="14"/>
                <w:szCs w:val="14"/>
              </w:rPr>
            </w:pPr>
            <w:r w:rsidRPr="00374674">
              <w:rPr>
                <w:sz w:val="14"/>
                <w:szCs w:val="14"/>
              </w:rPr>
              <w:t>Quench</w:t>
            </w:r>
            <w:r w:rsidR="000E7FBA">
              <w:rPr>
                <w:sz w:val="14"/>
                <w:szCs w:val="14"/>
              </w:rPr>
              <w:t>es</w:t>
            </w:r>
          </w:p>
        </w:tc>
        <w:tc>
          <w:tcPr>
            <w:tcW w:w="1984" w:type="dxa"/>
            <w:shd w:val="clear" w:color="auto" w:fill="FFFFFF" w:themeFill="background1"/>
          </w:tcPr>
          <w:p w14:paraId="7D5D2127" w14:textId="77777777" w:rsidR="004C4BC7" w:rsidRPr="00374674" w:rsidRDefault="004C4BC7">
            <w:pPr>
              <w:pStyle w:val="Zkladntext"/>
              <w:spacing w:after="0" w:line="240" w:lineRule="auto"/>
              <w:rPr>
                <w:sz w:val="14"/>
                <w:szCs w:val="14"/>
              </w:rPr>
            </w:pPr>
            <w:r w:rsidRPr="00374674">
              <w:rPr>
                <w:sz w:val="14"/>
                <w:szCs w:val="14"/>
              </w:rPr>
              <w:t>Circulation flows</w:t>
            </w:r>
          </w:p>
          <w:p w14:paraId="78CDCC3A" w14:textId="77777777" w:rsidR="004C4BC7" w:rsidRPr="00374674" w:rsidRDefault="004C4BC7">
            <w:pPr>
              <w:pStyle w:val="Zkladntext"/>
              <w:spacing w:after="0" w:line="240" w:lineRule="auto"/>
              <w:rPr>
                <w:sz w:val="14"/>
                <w:szCs w:val="14"/>
              </w:rPr>
            </w:pPr>
          </w:p>
        </w:tc>
        <w:tc>
          <w:tcPr>
            <w:tcW w:w="992" w:type="dxa"/>
            <w:shd w:val="clear" w:color="auto" w:fill="FFFFFF" w:themeFill="background1"/>
          </w:tcPr>
          <w:p w14:paraId="1F57245D" w14:textId="79F9D248" w:rsidR="004C4BC7" w:rsidRPr="00374674" w:rsidRDefault="004C4BC7">
            <w:pPr>
              <w:pStyle w:val="Zkladntext"/>
              <w:spacing w:after="0" w:line="240" w:lineRule="auto"/>
              <w:rPr>
                <w:sz w:val="14"/>
                <w:szCs w:val="14"/>
              </w:rPr>
            </w:pPr>
            <w:r w:rsidRPr="00374674">
              <w:rPr>
                <w:sz w:val="14"/>
                <w:szCs w:val="14"/>
              </w:rPr>
              <w:t>O</w:t>
            </w:r>
          </w:p>
        </w:tc>
        <w:tc>
          <w:tcPr>
            <w:tcW w:w="2694" w:type="dxa"/>
            <w:shd w:val="clear" w:color="auto" w:fill="FFFFFF" w:themeFill="background1"/>
          </w:tcPr>
          <w:p w14:paraId="0A20BF0A" w14:textId="404B2F02" w:rsidR="004C4BC7" w:rsidRPr="00374674" w:rsidRDefault="004C4BC7">
            <w:pPr>
              <w:pStyle w:val="Zkladntext"/>
              <w:spacing w:after="0" w:line="240" w:lineRule="auto"/>
              <w:rPr>
                <w:sz w:val="14"/>
                <w:szCs w:val="14"/>
              </w:rPr>
            </w:pPr>
            <w:r w:rsidRPr="00374674">
              <w:rPr>
                <w:sz w:val="14"/>
                <w:szCs w:val="14"/>
              </w:rPr>
              <w:t>Scrubber water</w:t>
            </w:r>
          </w:p>
        </w:tc>
        <w:tc>
          <w:tcPr>
            <w:tcW w:w="1559" w:type="dxa"/>
            <w:shd w:val="clear" w:color="auto" w:fill="FFFFFF" w:themeFill="background1"/>
          </w:tcPr>
          <w:p w14:paraId="254DA0C0"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1B1D12CA" w14:textId="77777777" w:rsidTr="00F03B22">
        <w:trPr>
          <w:trHeight w:val="369"/>
        </w:trPr>
        <w:tc>
          <w:tcPr>
            <w:tcW w:w="2122" w:type="dxa"/>
            <w:shd w:val="clear" w:color="auto" w:fill="FFFFFF" w:themeFill="background1"/>
          </w:tcPr>
          <w:p w14:paraId="71C14379" w14:textId="77777777" w:rsidR="004C4BC7" w:rsidRPr="00374674" w:rsidRDefault="004C4BC7">
            <w:pPr>
              <w:spacing w:line="240" w:lineRule="auto"/>
              <w:rPr>
                <w:sz w:val="14"/>
                <w:szCs w:val="14"/>
              </w:rPr>
            </w:pPr>
            <w:r w:rsidRPr="00374674">
              <w:rPr>
                <w:sz w:val="14"/>
                <w:szCs w:val="14"/>
              </w:rPr>
              <w:t>Flue gas condenser</w:t>
            </w:r>
          </w:p>
        </w:tc>
        <w:tc>
          <w:tcPr>
            <w:tcW w:w="1984" w:type="dxa"/>
            <w:shd w:val="clear" w:color="auto" w:fill="FFFFFF" w:themeFill="background1"/>
          </w:tcPr>
          <w:p w14:paraId="1E466B9A" w14:textId="77777777" w:rsidR="004C4BC7" w:rsidRPr="00374674" w:rsidRDefault="004C4BC7">
            <w:pPr>
              <w:pStyle w:val="Zkladntext"/>
              <w:spacing w:after="0" w:line="240" w:lineRule="auto"/>
              <w:rPr>
                <w:sz w:val="14"/>
                <w:szCs w:val="14"/>
              </w:rPr>
            </w:pPr>
            <w:r w:rsidRPr="00374674">
              <w:rPr>
                <w:sz w:val="14"/>
                <w:szCs w:val="14"/>
              </w:rPr>
              <w:t>Circulation flows</w:t>
            </w:r>
          </w:p>
          <w:p w14:paraId="0E9AA321" w14:textId="77777777" w:rsidR="004C4BC7" w:rsidRPr="00374674" w:rsidRDefault="004C4BC7">
            <w:pPr>
              <w:pStyle w:val="Zkladntext"/>
              <w:spacing w:after="0" w:line="240" w:lineRule="auto"/>
              <w:rPr>
                <w:sz w:val="14"/>
                <w:szCs w:val="14"/>
              </w:rPr>
            </w:pPr>
          </w:p>
        </w:tc>
        <w:tc>
          <w:tcPr>
            <w:tcW w:w="992" w:type="dxa"/>
            <w:shd w:val="clear" w:color="auto" w:fill="FFFFFF" w:themeFill="background1"/>
          </w:tcPr>
          <w:p w14:paraId="0D8B4F65" w14:textId="3EFF3D29" w:rsidR="004C4BC7" w:rsidRPr="00374674" w:rsidRDefault="004C4BC7">
            <w:pPr>
              <w:pStyle w:val="Zkladntext"/>
              <w:spacing w:after="0" w:line="240" w:lineRule="auto"/>
              <w:rPr>
                <w:sz w:val="14"/>
                <w:szCs w:val="14"/>
              </w:rPr>
            </w:pPr>
            <w:r w:rsidRPr="00374674">
              <w:rPr>
                <w:sz w:val="14"/>
                <w:szCs w:val="14"/>
              </w:rPr>
              <w:t>O</w:t>
            </w:r>
          </w:p>
        </w:tc>
        <w:tc>
          <w:tcPr>
            <w:tcW w:w="2694" w:type="dxa"/>
            <w:shd w:val="clear" w:color="auto" w:fill="FFFFFF" w:themeFill="background1"/>
          </w:tcPr>
          <w:p w14:paraId="5D70D498" w14:textId="3100FA33" w:rsidR="004C4BC7" w:rsidRPr="00374674" w:rsidRDefault="004C4BC7">
            <w:pPr>
              <w:pStyle w:val="Zkladntext"/>
              <w:spacing w:after="0" w:line="240" w:lineRule="auto"/>
              <w:rPr>
                <w:sz w:val="14"/>
                <w:szCs w:val="14"/>
              </w:rPr>
            </w:pPr>
            <w:r w:rsidRPr="00374674">
              <w:rPr>
                <w:sz w:val="14"/>
                <w:szCs w:val="14"/>
              </w:rPr>
              <w:t>Condensate</w:t>
            </w:r>
          </w:p>
        </w:tc>
        <w:tc>
          <w:tcPr>
            <w:tcW w:w="1559" w:type="dxa"/>
            <w:shd w:val="clear" w:color="auto" w:fill="FFFFFF" w:themeFill="background1"/>
          </w:tcPr>
          <w:p w14:paraId="4C98C07B" w14:textId="77777777" w:rsidR="004C4BC7" w:rsidRPr="00374674" w:rsidRDefault="004C4BC7">
            <w:pPr>
              <w:pStyle w:val="Zkladntext"/>
              <w:spacing w:after="0" w:line="240" w:lineRule="auto"/>
              <w:rPr>
                <w:sz w:val="14"/>
                <w:szCs w:val="14"/>
              </w:rPr>
            </w:pPr>
            <w:r w:rsidRPr="00374674">
              <w:rPr>
                <w:sz w:val="14"/>
                <w:szCs w:val="14"/>
              </w:rPr>
              <w:t>F, T</w:t>
            </w:r>
          </w:p>
        </w:tc>
      </w:tr>
      <w:tr w:rsidR="004C4BC7" w:rsidRPr="00374674" w14:paraId="594D0F3E" w14:textId="77777777" w:rsidTr="00F03B22">
        <w:trPr>
          <w:trHeight w:val="337"/>
        </w:trPr>
        <w:tc>
          <w:tcPr>
            <w:tcW w:w="2122" w:type="dxa"/>
            <w:shd w:val="clear" w:color="auto" w:fill="FFFFFF" w:themeFill="background1"/>
          </w:tcPr>
          <w:p w14:paraId="45669CA2" w14:textId="078371AC" w:rsidR="004C4BC7" w:rsidRPr="00374674" w:rsidRDefault="004C4BC7">
            <w:pPr>
              <w:spacing w:line="240" w:lineRule="auto"/>
              <w:rPr>
                <w:sz w:val="14"/>
                <w:szCs w:val="14"/>
              </w:rPr>
            </w:pPr>
            <w:r w:rsidRPr="00374674">
              <w:rPr>
                <w:sz w:val="14"/>
                <w:szCs w:val="14"/>
              </w:rPr>
              <w:t>Quencher/</w:t>
            </w:r>
            <w:r w:rsidR="00CB4147" w:rsidRPr="00374674">
              <w:rPr>
                <w:sz w:val="14"/>
                <w:szCs w:val="14"/>
              </w:rPr>
              <w:t>Condens</w:t>
            </w:r>
            <w:r w:rsidR="000E7FBA">
              <w:rPr>
                <w:sz w:val="14"/>
                <w:szCs w:val="14"/>
              </w:rPr>
              <w:t>er</w:t>
            </w:r>
          </w:p>
        </w:tc>
        <w:tc>
          <w:tcPr>
            <w:tcW w:w="1984" w:type="dxa"/>
            <w:shd w:val="clear" w:color="auto" w:fill="FFFFFF" w:themeFill="background1"/>
          </w:tcPr>
          <w:p w14:paraId="0C93D71C" w14:textId="7A8A96E6" w:rsidR="004C4BC7" w:rsidRPr="00374674" w:rsidRDefault="00CB4147">
            <w:pPr>
              <w:pStyle w:val="Zkladntext"/>
              <w:spacing w:after="0" w:line="240" w:lineRule="auto"/>
              <w:rPr>
                <w:sz w:val="14"/>
                <w:szCs w:val="14"/>
              </w:rPr>
            </w:pPr>
            <w:r w:rsidRPr="00374674">
              <w:rPr>
                <w:sz w:val="14"/>
                <w:szCs w:val="14"/>
              </w:rPr>
              <w:t xml:space="preserve">Condensate/Bleed </w:t>
            </w:r>
            <w:r w:rsidR="004C4BC7" w:rsidRPr="00374674">
              <w:rPr>
                <w:sz w:val="14"/>
                <w:szCs w:val="14"/>
              </w:rPr>
              <w:t>tank</w:t>
            </w:r>
          </w:p>
        </w:tc>
        <w:tc>
          <w:tcPr>
            <w:tcW w:w="992" w:type="dxa"/>
            <w:shd w:val="clear" w:color="auto" w:fill="FFFFFF" w:themeFill="background1"/>
          </w:tcPr>
          <w:p w14:paraId="051AAC1B" w14:textId="7073075C" w:rsidR="004C4BC7" w:rsidRPr="00374674" w:rsidRDefault="004C4BC7">
            <w:pPr>
              <w:spacing w:line="240" w:lineRule="auto"/>
              <w:rPr>
                <w:sz w:val="14"/>
                <w:szCs w:val="14"/>
              </w:rPr>
            </w:pPr>
            <w:r w:rsidRPr="00374674">
              <w:rPr>
                <w:sz w:val="14"/>
                <w:szCs w:val="14"/>
              </w:rPr>
              <w:t>O</w:t>
            </w:r>
          </w:p>
        </w:tc>
        <w:tc>
          <w:tcPr>
            <w:tcW w:w="2694" w:type="dxa"/>
            <w:shd w:val="clear" w:color="auto" w:fill="FFFFFF" w:themeFill="background1"/>
          </w:tcPr>
          <w:p w14:paraId="1EB00200" w14:textId="7791F5E9" w:rsidR="004C4BC7" w:rsidRPr="00374674" w:rsidRDefault="00CB4147">
            <w:pPr>
              <w:spacing w:line="240" w:lineRule="auto"/>
              <w:rPr>
                <w:sz w:val="14"/>
                <w:szCs w:val="14"/>
              </w:rPr>
            </w:pPr>
            <w:r w:rsidRPr="00374674">
              <w:rPr>
                <w:sz w:val="14"/>
                <w:szCs w:val="14"/>
              </w:rPr>
              <w:t>Condensate/</w:t>
            </w:r>
            <w:r w:rsidR="004C4BC7" w:rsidRPr="00374674">
              <w:rPr>
                <w:sz w:val="14"/>
                <w:szCs w:val="14"/>
              </w:rPr>
              <w:t>Bleed</w:t>
            </w:r>
          </w:p>
        </w:tc>
        <w:tc>
          <w:tcPr>
            <w:tcW w:w="1559" w:type="dxa"/>
            <w:shd w:val="clear" w:color="auto" w:fill="FFFFFF" w:themeFill="background1"/>
          </w:tcPr>
          <w:p w14:paraId="61496FA6"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4CF6E766" w14:textId="77777777" w:rsidTr="00F03B22">
        <w:trPr>
          <w:trHeight w:val="421"/>
        </w:trPr>
        <w:tc>
          <w:tcPr>
            <w:tcW w:w="2122" w:type="dxa"/>
            <w:shd w:val="clear" w:color="auto" w:fill="FFFFFF" w:themeFill="background1"/>
          </w:tcPr>
          <w:p w14:paraId="7C4E927D" w14:textId="00DAEA29" w:rsidR="004C4BC7" w:rsidRPr="00374674" w:rsidRDefault="00CB4147">
            <w:pPr>
              <w:spacing w:line="240" w:lineRule="auto"/>
              <w:rPr>
                <w:sz w:val="14"/>
                <w:szCs w:val="14"/>
              </w:rPr>
            </w:pPr>
            <w:r w:rsidRPr="00374674">
              <w:rPr>
                <w:sz w:val="14"/>
                <w:szCs w:val="14"/>
              </w:rPr>
              <w:t xml:space="preserve">Condensate/Bleed </w:t>
            </w:r>
            <w:r w:rsidR="004C4BC7" w:rsidRPr="00374674">
              <w:rPr>
                <w:sz w:val="14"/>
                <w:szCs w:val="14"/>
              </w:rPr>
              <w:t>tank</w:t>
            </w:r>
          </w:p>
        </w:tc>
        <w:tc>
          <w:tcPr>
            <w:tcW w:w="1984" w:type="dxa"/>
            <w:shd w:val="clear" w:color="auto" w:fill="FFFFFF" w:themeFill="background1"/>
          </w:tcPr>
          <w:p w14:paraId="6D56C4DC" w14:textId="77777777" w:rsidR="004C4BC7" w:rsidRPr="00374674" w:rsidRDefault="004C4BC7">
            <w:pPr>
              <w:pStyle w:val="Zkladntext"/>
              <w:spacing w:after="0" w:line="240" w:lineRule="auto"/>
              <w:rPr>
                <w:sz w:val="14"/>
                <w:szCs w:val="14"/>
              </w:rPr>
            </w:pPr>
            <w:r w:rsidRPr="00374674">
              <w:rPr>
                <w:sz w:val="14"/>
                <w:szCs w:val="14"/>
              </w:rPr>
              <w:t>Furnace</w:t>
            </w:r>
            <w:r w:rsidRPr="00374674">
              <w:rPr>
                <w:sz w:val="14"/>
                <w:szCs w:val="14"/>
              </w:rPr>
              <w:br/>
              <w:t>Reactor</w:t>
            </w:r>
          </w:p>
        </w:tc>
        <w:tc>
          <w:tcPr>
            <w:tcW w:w="992" w:type="dxa"/>
            <w:shd w:val="clear" w:color="auto" w:fill="FFFFFF" w:themeFill="background1"/>
          </w:tcPr>
          <w:p w14:paraId="70FBCDA4" w14:textId="48FC5296" w:rsidR="004C4BC7" w:rsidRPr="00374674" w:rsidRDefault="004C4BC7">
            <w:pPr>
              <w:spacing w:line="240" w:lineRule="auto"/>
              <w:rPr>
                <w:sz w:val="14"/>
                <w:szCs w:val="14"/>
              </w:rPr>
            </w:pPr>
            <w:r w:rsidRPr="00374674">
              <w:rPr>
                <w:sz w:val="14"/>
                <w:szCs w:val="14"/>
              </w:rPr>
              <w:t>O</w:t>
            </w:r>
          </w:p>
        </w:tc>
        <w:tc>
          <w:tcPr>
            <w:tcW w:w="2694" w:type="dxa"/>
            <w:shd w:val="clear" w:color="auto" w:fill="FFFFFF" w:themeFill="background1"/>
          </w:tcPr>
          <w:p w14:paraId="34CB2B14" w14:textId="5B0A11EC" w:rsidR="004C4BC7" w:rsidRPr="00374674" w:rsidRDefault="00CB4147">
            <w:pPr>
              <w:spacing w:line="240" w:lineRule="auto"/>
              <w:rPr>
                <w:sz w:val="14"/>
                <w:szCs w:val="14"/>
              </w:rPr>
            </w:pPr>
            <w:r w:rsidRPr="00374674">
              <w:rPr>
                <w:sz w:val="14"/>
                <w:szCs w:val="14"/>
              </w:rPr>
              <w:t>Condensate/B</w:t>
            </w:r>
            <w:r w:rsidR="004C4BC7" w:rsidRPr="00374674">
              <w:rPr>
                <w:sz w:val="14"/>
                <w:szCs w:val="14"/>
              </w:rPr>
              <w:t>leed etc.</w:t>
            </w:r>
          </w:p>
        </w:tc>
        <w:tc>
          <w:tcPr>
            <w:tcW w:w="1559" w:type="dxa"/>
            <w:shd w:val="clear" w:color="auto" w:fill="FFFFFF" w:themeFill="background1"/>
          </w:tcPr>
          <w:p w14:paraId="71405B2E" w14:textId="58AC95A5"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1E7567C6" w14:textId="77777777" w:rsidTr="00F03B22">
        <w:trPr>
          <w:trHeight w:val="300"/>
        </w:trPr>
        <w:tc>
          <w:tcPr>
            <w:tcW w:w="2122" w:type="dxa"/>
            <w:shd w:val="clear" w:color="auto" w:fill="FFFFFF" w:themeFill="background1"/>
          </w:tcPr>
          <w:p w14:paraId="517694CC" w14:textId="77777777" w:rsidR="004C4BC7" w:rsidRPr="00374674" w:rsidRDefault="004C4BC7">
            <w:pPr>
              <w:spacing w:line="240" w:lineRule="auto"/>
              <w:rPr>
                <w:sz w:val="14"/>
                <w:szCs w:val="14"/>
              </w:rPr>
            </w:pPr>
            <w:r w:rsidRPr="00374674">
              <w:rPr>
                <w:sz w:val="14"/>
                <w:szCs w:val="14"/>
              </w:rPr>
              <w:t>Clean condensate tank</w:t>
            </w:r>
          </w:p>
        </w:tc>
        <w:tc>
          <w:tcPr>
            <w:tcW w:w="1984" w:type="dxa"/>
            <w:shd w:val="clear" w:color="auto" w:fill="FFFFFF" w:themeFill="background1"/>
          </w:tcPr>
          <w:p w14:paraId="4D3725C2" w14:textId="25375F10" w:rsidR="004C4BC7" w:rsidRPr="00374674" w:rsidRDefault="004C4BC7">
            <w:pPr>
              <w:pStyle w:val="Zkladntext"/>
              <w:spacing w:after="0" w:line="240" w:lineRule="auto"/>
              <w:rPr>
                <w:sz w:val="14"/>
                <w:szCs w:val="14"/>
              </w:rPr>
            </w:pPr>
            <w:r w:rsidRPr="00374674">
              <w:rPr>
                <w:sz w:val="14"/>
                <w:szCs w:val="14"/>
              </w:rPr>
              <w:t xml:space="preserve">Make-up water and other purposes within </w:t>
            </w:r>
            <w:r w:rsidR="009A3E72">
              <w:rPr>
                <w:sz w:val="14"/>
                <w:szCs w:val="14"/>
              </w:rPr>
              <w:t>Line</w:t>
            </w:r>
          </w:p>
        </w:tc>
        <w:tc>
          <w:tcPr>
            <w:tcW w:w="992" w:type="dxa"/>
            <w:shd w:val="clear" w:color="auto" w:fill="FFFFFF" w:themeFill="background1"/>
          </w:tcPr>
          <w:p w14:paraId="2BB2537F" w14:textId="71D143C4" w:rsidR="004C4BC7" w:rsidRPr="00374674" w:rsidRDefault="004C4BC7">
            <w:pPr>
              <w:spacing w:line="240" w:lineRule="auto"/>
              <w:rPr>
                <w:sz w:val="14"/>
                <w:szCs w:val="14"/>
              </w:rPr>
            </w:pPr>
            <w:r w:rsidRPr="00374674">
              <w:rPr>
                <w:sz w:val="14"/>
                <w:szCs w:val="14"/>
              </w:rPr>
              <w:t>O</w:t>
            </w:r>
          </w:p>
        </w:tc>
        <w:tc>
          <w:tcPr>
            <w:tcW w:w="2694" w:type="dxa"/>
            <w:shd w:val="clear" w:color="auto" w:fill="FFFFFF" w:themeFill="background1"/>
          </w:tcPr>
          <w:p w14:paraId="57B06089" w14:textId="77A8A851" w:rsidR="004C4BC7" w:rsidRPr="00374674" w:rsidRDefault="00CB4147">
            <w:pPr>
              <w:spacing w:line="240" w:lineRule="auto"/>
              <w:rPr>
                <w:sz w:val="14"/>
                <w:szCs w:val="14"/>
              </w:rPr>
            </w:pPr>
            <w:r w:rsidRPr="00374674">
              <w:rPr>
                <w:sz w:val="14"/>
                <w:szCs w:val="14"/>
              </w:rPr>
              <w:t>Pretreated condensate</w:t>
            </w:r>
          </w:p>
        </w:tc>
        <w:tc>
          <w:tcPr>
            <w:tcW w:w="1559" w:type="dxa"/>
            <w:shd w:val="clear" w:color="auto" w:fill="FFFFFF" w:themeFill="background1"/>
          </w:tcPr>
          <w:p w14:paraId="2474588A" w14:textId="77777777" w:rsidR="004C4BC7" w:rsidRPr="00374674" w:rsidRDefault="004C4BC7">
            <w:pPr>
              <w:pStyle w:val="Zkladntext"/>
              <w:spacing w:after="0" w:line="240" w:lineRule="auto"/>
              <w:rPr>
                <w:sz w:val="14"/>
                <w:szCs w:val="14"/>
              </w:rPr>
            </w:pPr>
            <w:r w:rsidRPr="00374674">
              <w:rPr>
                <w:sz w:val="14"/>
                <w:szCs w:val="14"/>
              </w:rPr>
              <w:t>F, C</w:t>
            </w:r>
          </w:p>
        </w:tc>
      </w:tr>
      <w:tr w:rsidR="004C4BC7" w:rsidRPr="00374674" w14:paraId="685CD5FB" w14:textId="77777777" w:rsidTr="00F03B22">
        <w:trPr>
          <w:trHeight w:val="300"/>
        </w:trPr>
        <w:tc>
          <w:tcPr>
            <w:tcW w:w="2122" w:type="dxa"/>
            <w:shd w:val="clear" w:color="auto" w:fill="FFFFFF" w:themeFill="background1"/>
          </w:tcPr>
          <w:p w14:paraId="3A7565AC" w14:textId="77777777" w:rsidR="004C4BC7" w:rsidRPr="00374674" w:rsidRDefault="004C4BC7">
            <w:pPr>
              <w:spacing w:line="240" w:lineRule="auto"/>
              <w:rPr>
                <w:sz w:val="14"/>
                <w:szCs w:val="14"/>
              </w:rPr>
            </w:pPr>
            <w:r w:rsidRPr="00374674">
              <w:rPr>
                <w:sz w:val="14"/>
                <w:szCs w:val="14"/>
              </w:rPr>
              <w:t>Fresh water supply</w:t>
            </w:r>
          </w:p>
        </w:tc>
        <w:tc>
          <w:tcPr>
            <w:tcW w:w="1984" w:type="dxa"/>
            <w:shd w:val="clear" w:color="auto" w:fill="FFFFFF" w:themeFill="background1"/>
          </w:tcPr>
          <w:p w14:paraId="44CA55AB" w14:textId="27618BD1" w:rsidR="004C4BC7" w:rsidRPr="00374674" w:rsidDel="00086BDB" w:rsidRDefault="004C4BC7">
            <w:pPr>
              <w:pStyle w:val="Zkladntext"/>
              <w:spacing w:after="0" w:line="240" w:lineRule="auto"/>
              <w:rPr>
                <w:sz w:val="14"/>
                <w:szCs w:val="14"/>
              </w:rPr>
            </w:pPr>
            <w:r w:rsidRPr="00374674">
              <w:rPr>
                <w:sz w:val="14"/>
                <w:szCs w:val="14"/>
              </w:rPr>
              <w:t xml:space="preserve">Process water tank </w:t>
            </w:r>
          </w:p>
        </w:tc>
        <w:tc>
          <w:tcPr>
            <w:tcW w:w="992" w:type="dxa"/>
            <w:shd w:val="clear" w:color="auto" w:fill="FFFFFF" w:themeFill="background1"/>
          </w:tcPr>
          <w:p w14:paraId="3D32BCB9" w14:textId="27923CB4" w:rsidR="004C4BC7" w:rsidRPr="00374674" w:rsidRDefault="004C4BC7">
            <w:pPr>
              <w:spacing w:line="240" w:lineRule="auto"/>
              <w:rPr>
                <w:sz w:val="14"/>
                <w:szCs w:val="14"/>
              </w:rPr>
            </w:pPr>
            <w:r w:rsidRPr="00374674">
              <w:rPr>
                <w:sz w:val="14"/>
                <w:szCs w:val="14"/>
              </w:rPr>
              <w:t>B</w:t>
            </w:r>
          </w:p>
        </w:tc>
        <w:tc>
          <w:tcPr>
            <w:tcW w:w="2694" w:type="dxa"/>
            <w:shd w:val="clear" w:color="auto" w:fill="FFFFFF" w:themeFill="background1"/>
          </w:tcPr>
          <w:p w14:paraId="21456753" w14:textId="0EF3E206" w:rsidR="004C4BC7" w:rsidRPr="00374674" w:rsidRDefault="004C4BC7">
            <w:pPr>
              <w:spacing w:line="240" w:lineRule="auto"/>
              <w:rPr>
                <w:sz w:val="14"/>
                <w:szCs w:val="14"/>
              </w:rPr>
            </w:pPr>
            <w:r w:rsidRPr="00374674">
              <w:rPr>
                <w:sz w:val="14"/>
                <w:szCs w:val="14"/>
              </w:rPr>
              <w:t>Water</w:t>
            </w:r>
          </w:p>
        </w:tc>
        <w:tc>
          <w:tcPr>
            <w:tcW w:w="1559" w:type="dxa"/>
            <w:shd w:val="clear" w:color="auto" w:fill="FFFFFF" w:themeFill="background1"/>
          </w:tcPr>
          <w:p w14:paraId="7E99ABB2"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01C388E3" w14:textId="77777777" w:rsidTr="00F03B22">
        <w:trPr>
          <w:trHeight w:val="300"/>
        </w:trPr>
        <w:tc>
          <w:tcPr>
            <w:tcW w:w="2122" w:type="dxa"/>
            <w:shd w:val="clear" w:color="auto" w:fill="FFFFFF" w:themeFill="background1"/>
          </w:tcPr>
          <w:p w14:paraId="6B224ACA" w14:textId="285D4D2F" w:rsidR="004C4BC7" w:rsidRPr="00374674" w:rsidRDefault="004C4BC7">
            <w:pPr>
              <w:spacing w:line="240" w:lineRule="auto"/>
              <w:rPr>
                <w:sz w:val="14"/>
                <w:szCs w:val="14"/>
              </w:rPr>
            </w:pPr>
            <w:r w:rsidRPr="00374674">
              <w:rPr>
                <w:sz w:val="14"/>
                <w:szCs w:val="14"/>
              </w:rPr>
              <w:t>Water supply</w:t>
            </w:r>
          </w:p>
        </w:tc>
        <w:tc>
          <w:tcPr>
            <w:tcW w:w="1984" w:type="dxa"/>
            <w:shd w:val="clear" w:color="auto" w:fill="FFFFFF" w:themeFill="background1"/>
          </w:tcPr>
          <w:p w14:paraId="1D9C0C3D" w14:textId="77907C37" w:rsidR="004C4BC7" w:rsidRPr="00374674" w:rsidRDefault="004C4BC7">
            <w:pPr>
              <w:pStyle w:val="Zkladntext"/>
              <w:spacing w:after="0" w:line="240" w:lineRule="auto"/>
              <w:rPr>
                <w:sz w:val="14"/>
                <w:szCs w:val="14"/>
              </w:rPr>
            </w:pPr>
            <w:r w:rsidRPr="00374674">
              <w:rPr>
                <w:sz w:val="14"/>
                <w:szCs w:val="14"/>
              </w:rPr>
              <w:t>Condensate buffer tank</w:t>
            </w:r>
          </w:p>
        </w:tc>
        <w:tc>
          <w:tcPr>
            <w:tcW w:w="992" w:type="dxa"/>
            <w:shd w:val="clear" w:color="auto" w:fill="FFFFFF" w:themeFill="background1"/>
          </w:tcPr>
          <w:p w14:paraId="068E4686" w14:textId="09D1B55D" w:rsidR="004C4BC7" w:rsidRPr="00374674" w:rsidRDefault="004C4BC7">
            <w:pPr>
              <w:spacing w:line="240" w:lineRule="auto"/>
              <w:rPr>
                <w:sz w:val="14"/>
                <w:szCs w:val="14"/>
              </w:rPr>
            </w:pPr>
            <w:r w:rsidRPr="00374674">
              <w:rPr>
                <w:sz w:val="14"/>
                <w:szCs w:val="14"/>
              </w:rPr>
              <w:t>O</w:t>
            </w:r>
          </w:p>
        </w:tc>
        <w:tc>
          <w:tcPr>
            <w:tcW w:w="2694" w:type="dxa"/>
            <w:shd w:val="clear" w:color="auto" w:fill="FFFFFF" w:themeFill="background1"/>
          </w:tcPr>
          <w:p w14:paraId="1B34254D" w14:textId="34EC01D8" w:rsidR="004C4BC7" w:rsidRPr="00374674" w:rsidRDefault="004C4BC7">
            <w:pPr>
              <w:spacing w:line="240" w:lineRule="auto"/>
              <w:rPr>
                <w:sz w:val="14"/>
                <w:szCs w:val="14"/>
              </w:rPr>
            </w:pPr>
            <w:r w:rsidRPr="00374674">
              <w:rPr>
                <w:sz w:val="14"/>
                <w:szCs w:val="14"/>
              </w:rPr>
              <w:t>Water</w:t>
            </w:r>
          </w:p>
        </w:tc>
        <w:tc>
          <w:tcPr>
            <w:tcW w:w="1559" w:type="dxa"/>
            <w:shd w:val="clear" w:color="auto" w:fill="FFFFFF" w:themeFill="background1"/>
          </w:tcPr>
          <w:p w14:paraId="3A87AB4D" w14:textId="2F8E8F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71D22BAB" w14:textId="77777777" w:rsidTr="00F03B22">
        <w:trPr>
          <w:trHeight w:val="300"/>
        </w:trPr>
        <w:tc>
          <w:tcPr>
            <w:tcW w:w="2122" w:type="dxa"/>
            <w:shd w:val="clear" w:color="auto" w:fill="FFFFFF" w:themeFill="background1"/>
          </w:tcPr>
          <w:p w14:paraId="0D9B2B98" w14:textId="662A6652" w:rsidR="004C4BC7" w:rsidRPr="00374674" w:rsidRDefault="004C4BC7">
            <w:pPr>
              <w:spacing w:line="240" w:lineRule="auto"/>
              <w:rPr>
                <w:sz w:val="14"/>
                <w:szCs w:val="14"/>
              </w:rPr>
            </w:pPr>
            <w:r w:rsidRPr="00374674">
              <w:rPr>
                <w:sz w:val="14"/>
                <w:szCs w:val="14"/>
              </w:rPr>
              <w:t xml:space="preserve">Water supply </w:t>
            </w:r>
          </w:p>
        </w:tc>
        <w:tc>
          <w:tcPr>
            <w:tcW w:w="1984" w:type="dxa"/>
            <w:shd w:val="clear" w:color="auto" w:fill="FFFFFF" w:themeFill="background1"/>
          </w:tcPr>
          <w:p w14:paraId="14E4198C" w14:textId="77777777" w:rsidR="004C4BC7" w:rsidRPr="00374674" w:rsidRDefault="004C4BC7">
            <w:pPr>
              <w:pStyle w:val="Zkladntext"/>
              <w:spacing w:after="0" w:line="240" w:lineRule="auto"/>
              <w:rPr>
                <w:sz w:val="14"/>
                <w:szCs w:val="14"/>
              </w:rPr>
            </w:pPr>
            <w:r w:rsidRPr="00374674">
              <w:rPr>
                <w:sz w:val="14"/>
                <w:szCs w:val="14"/>
              </w:rPr>
              <w:t>Hydrator</w:t>
            </w:r>
          </w:p>
        </w:tc>
        <w:tc>
          <w:tcPr>
            <w:tcW w:w="992" w:type="dxa"/>
            <w:shd w:val="clear" w:color="auto" w:fill="FFFFFF" w:themeFill="background1"/>
          </w:tcPr>
          <w:p w14:paraId="28075E81" w14:textId="266D9EDB" w:rsidR="004C4BC7" w:rsidRPr="00374674" w:rsidRDefault="004C4BC7">
            <w:pPr>
              <w:spacing w:line="240" w:lineRule="auto"/>
              <w:rPr>
                <w:sz w:val="14"/>
                <w:szCs w:val="14"/>
              </w:rPr>
            </w:pPr>
            <w:r w:rsidRPr="00374674">
              <w:rPr>
                <w:sz w:val="14"/>
                <w:szCs w:val="14"/>
              </w:rPr>
              <w:t>B</w:t>
            </w:r>
          </w:p>
        </w:tc>
        <w:tc>
          <w:tcPr>
            <w:tcW w:w="2694" w:type="dxa"/>
            <w:shd w:val="clear" w:color="auto" w:fill="FFFFFF" w:themeFill="background1"/>
          </w:tcPr>
          <w:p w14:paraId="0DB4D399" w14:textId="270FE66B" w:rsidR="004C4BC7" w:rsidRPr="00374674" w:rsidRDefault="004C4BC7">
            <w:pPr>
              <w:spacing w:line="240" w:lineRule="auto"/>
              <w:rPr>
                <w:sz w:val="14"/>
                <w:szCs w:val="14"/>
              </w:rPr>
            </w:pPr>
            <w:r w:rsidRPr="00374674">
              <w:rPr>
                <w:sz w:val="14"/>
                <w:szCs w:val="14"/>
              </w:rPr>
              <w:t>Water</w:t>
            </w:r>
          </w:p>
        </w:tc>
        <w:tc>
          <w:tcPr>
            <w:tcW w:w="1559" w:type="dxa"/>
            <w:shd w:val="clear" w:color="auto" w:fill="FFFFFF" w:themeFill="background1"/>
          </w:tcPr>
          <w:p w14:paraId="6D264FD9"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63E350B6" w14:textId="77777777" w:rsidTr="00F03B22">
        <w:trPr>
          <w:trHeight w:val="300"/>
        </w:trPr>
        <w:tc>
          <w:tcPr>
            <w:tcW w:w="2122" w:type="dxa"/>
            <w:shd w:val="clear" w:color="auto" w:fill="FFFFFF" w:themeFill="background1"/>
          </w:tcPr>
          <w:p w14:paraId="26E2386F" w14:textId="2FF6EED9" w:rsidR="004C4BC7" w:rsidRPr="00374674" w:rsidRDefault="004C4BC7">
            <w:pPr>
              <w:spacing w:line="240" w:lineRule="auto"/>
              <w:rPr>
                <w:sz w:val="14"/>
                <w:szCs w:val="14"/>
              </w:rPr>
            </w:pPr>
            <w:r w:rsidRPr="00374674">
              <w:rPr>
                <w:sz w:val="14"/>
                <w:szCs w:val="14"/>
              </w:rPr>
              <w:t>Water supply</w:t>
            </w:r>
          </w:p>
        </w:tc>
        <w:tc>
          <w:tcPr>
            <w:tcW w:w="1984" w:type="dxa"/>
            <w:shd w:val="clear" w:color="auto" w:fill="FFFFFF" w:themeFill="background1"/>
          </w:tcPr>
          <w:p w14:paraId="4F9BB0CC" w14:textId="77777777" w:rsidR="004C4BC7" w:rsidRPr="00374674" w:rsidRDefault="004C4BC7">
            <w:pPr>
              <w:pStyle w:val="Zkladntext"/>
              <w:spacing w:after="0" w:line="240" w:lineRule="auto"/>
              <w:rPr>
                <w:sz w:val="14"/>
                <w:szCs w:val="14"/>
              </w:rPr>
            </w:pPr>
            <w:r w:rsidRPr="00374674">
              <w:rPr>
                <w:sz w:val="14"/>
                <w:szCs w:val="14"/>
              </w:rPr>
              <w:t>Reactor</w:t>
            </w:r>
          </w:p>
        </w:tc>
        <w:tc>
          <w:tcPr>
            <w:tcW w:w="992" w:type="dxa"/>
            <w:shd w:val="clear" w:color="auto" w:fill="FFFFFF" w:themeFill="background1"/>
          </w:tcPr>
          <w:p w14:paraId="3AD5E657" w14:textId="1B0EA75C" w:rsidR="004C4BC7" w:rsidRPr="00374674" w:rsidRDefault="004C4BC7">
            <w:pPr>
              <w:spacing w:line="240" w:lineRule="auto"/>
              <w:rPr>
                <w:sz w:val="14"/>
                <w:szCs w:val="14"/>
              </w:rPr>
            </w:pPr>
            <w:r w:rsidRPr="00374674">
              <w:rPr>
                <w:sz w:val="14"/>
                <w:szCs w:val="14"/>
              </w:rPr>
              <w:t>B</w:t>
            </w:r>
          </w:p>
        </w:tc>
        <w:tc>
          <w:tcPr>
            <w:tcW w:w="2694" w:type="dxa"/>
            <w:shd w:val="clear" w:color="auto" w:fill="FFFFFF" w:themeFill="background1"/>
          </w:tcPr>
          <w:p w14:paraId="22DA5DF9" w14:textId="3DC14737" w:rsidR="004C4BC7" w:rsidRPr="00374674" w:rsidRDefault="004C4BC7">
            <w:pPr>
              <w:spacing w:line="240" w:lineRule="auto"/>
              <w:rPr>
                <w:sz w:val="14"/>
                <w:szCs w:val="14"/>
              </w:rPr>
            </w:pPr>
            <w:r w:rsidRPr="00374674">
              <w:rPr>
                <w:sz w:val="14"/>
                <w:szCs w:val="14"/>
              </w:rPr>
              <w:t>Water</w:t>
            </w:r>
          </w:p>
        </w:tc>
        <w:tc>
          <w:tcPr>
            <w:tcW w:w="1559" w:type="dxa"/>
            <w:shd w:val="clear" w:color="auto" w:fill="FFFFFF" w:themeFill="background1"/>
          </w:tcPr>
          <w:p w14:paraId="2E53E775"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6760F243" w14:textId="77777777" w:rsidTr="00F03B22">
        <w:trPr>
          <w:trHeight w:val="300"/>
        </w:trPr>
        <w:tc>
          <w:tcPr>
            <w:tcW w:w="2122" w:type="dxa"/>
            <w:shd w:val="clear" w:color="auto" w:fill="FFFFFF" w:themeFill="background1"/>
          </w:tcPr>
          <w:p w14:paraId="229C54D3" w14:textId="3EB6286A" w:rsidR="004C4BC7" w:rsidRPr="00374674" w:rsidRDefault="004C4BC7">
            <w:pPr>
              <w:spacing w:line="240" w:lineRule="auto"/>
              <w:rPr>
                <w:sz w:val="14"/>
                <w:szCs w:val="14"/>
              </w:rPr>
            </w:pPr>
            <w:r w:rsidRPr="00374674">
              <w:rPr>
                <w:sz w:val="14"/>
                <w:szCs w:val="14"/>
              </w:rPr>
              <w:t>Water supply</w:t>
            </w:r>
          </w:p>
        </w:tc>
        <w:tc>
          <w:tcPr>
            <w:tcW w:w="1984" w:type="dxa"/>
            <w:shd w:val="clear" w:color="auto" w:fill="FFFFFF" w:themeFill="background1"/>
          </w:tcPr>
          <w:p w14:paraId="626EDC0C" w14:textId="77777777" w:rsidR="004C4BC7" w:rsidRPr="00374674" w:rsidRDefault="004C4BC7">
            <w:pPr>
              <w:pStyle w:val="Zkladntext"/>
              <w:spacing w:after="0" w:line="240" w:lineRule="auto"/>
              <w:rPr>
                <w:sz w:val="14"/>
                <w:szCs w:val="14"/>
              </w:rPr>
            </w:pPr>
            <w:r w:rsidRPr="00374674">
              <w:rPr>
                <w:sz w:val="14"/>
                <w:szCs w:val="14"/>
              </w:rPr>
              <w:t>Emergency water-tank</w:t>
            </w:r>
          </w:p>
        </w:tc>
        <w:tc>
          <w:tcPr>
            <w:tcW w:w="992" w:type="dxa"/>
            <w:shd w:val="clear" w:color="auto" w:fill="FFFFFF" w:themeFill="background1"/>
          </w:tcPr>
          <w:p w14:paraId="03D41E9F" w14:textId="10239AAB" w:rsidR="004C4BC7" w:rsidRPr="00374674" w:rsidRDefault="004C4BC7">
            <w:pPr>
              <w:spacing w:line="240" w:lineRule="auto"/>
              <w:rPr>
                <w:sz w:val="14"/>
                <w:szCs w:val="14"/>
              </w:rPr>
            </w:pPr>
            <w:r w:rsidRPr="00374674">
              <w:rPr>
                <w:sz w:val="14"/>
                <w:szCs w:val="14"/>
              </w:rPr>
              <w:t>B</w:t>
            </w:r>
          </w:p>
        </w:tc>
        <w:tc>
          <w:tcPr>
            <w:tcW w:w="2694" w:type="dxa"/>
            <w:shd w:val="clear" w:color="auto" w:fill="FFFFFF" w:themeFill="background1"/>
          </w:tcPr>
          <w:p w14:paraId="51FC9771" w14:textId="3AF27DE2" w:rsidR="004C4BC7" w:rsidRPr="00374674" w:rsidRDefault="004C4BC7">
            <w:pPr>
              <w:spacing w:line="240" w:lineRule="auto"/>
              <w:rPr>
                <w:sz w:val="14"/>
                <w:szCs w:val="14"/>
              </w:rPr>
            </w:pPr>
            <w:r w:rsidRPr="00374674">
              <w:rPr>
                <w:sz w:val="14"/>
                <w:szCs w:val="14"/>
              </w:rPr>
              <w:t>Water</w:t>
            </w:r>
          </w:p>
        </w:tc>
        <w:tc>
          <w:tcPr>
            <w:tcW w:w="1559" w:type="dxa"/>
            <w:shd w:val="clear" w:color="auto" w:fill="FFFFFF" w:themeFill="background1"/>
          </w:tcPr>
          <w:p w14:paraId="624AB725"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4F8F3135" w14:textId="77777777" w:rsidTr="00F03B22">
        <w:trPr>
          <w:trHeight w:val="300"/>
        </w:trPr>
        <w:tc>
          <w:tcPr>
            <w:tcW w:w="2122" w:type="dxa"/>
            <w:shd w:val="clear" w:color="auto" w:fill="FFFFFF" w:themeFill="background1"/>
          </w:tcPr>
          <w:p w14:paraId="0D3ADCCB" w14:textId="7508DA2F" w:rsidR="004C4BC7" w:rsidRPr="00374674" w:rsidRDefault="004C4BC7">
            <w:pPr>
              <w:spacing w:line="240" w:lineRule="auto"/>
              <w:rPr>
                <w:sz w:val="14"/>
                <w:szCs w:val="14"/>
              </w:rPr>
            </w:pPr>
            <w:r w:rsidRPr="00374674">
              <w:rPr>
                <w:sz w:val="14"/>
                <w:szCs w:val="14"/>
              </w:rPr>
              <w:t>Water supply</w:t>
            </w:r>
          </w:p>
        </w:tc>
        <w:tc>
          <w:tcPr>
            <w:tcW w:w="1984" w:type="dxa"/>
            <w:shd w:val="clear" w:color="auto" w:fill="FFFFFF" w:themeFill="background1"/>
          </w:tcPr>
          <w:p w14:paraId="2635132B" w14:textId="77777777" w:rsidR="004C4BC7" w:rsidRPr="00374674" w:rsidRDefault="004C4BC7">
            <w:pPr>
              <w:pStyle w:val="Zkladntext"/>
              <w:spacing w:after="0" w:line="240" w:lineRule="auto"/>
              <w:rPr>
                <w:sz w:val="14"/>
                <w:szCs w:val="14"/>
              </w:rPr>
            </w:pPr>
            <w:r w:rsidRPr="00374674">
              <w:rPr>
                <w:sz w:val="14"/>
                <w:szCs w:val="14"/>
              </w:rPr>
              <w:t>Demister after flue gas condenser</w:t>
            </w:r>
          </w:p>
        </w:tc>
        <w:tc>
          <w:tcPr>
            <w:tcW w:w="992" w:type="dxa"/>
            <w:shd w:val="clear" w:color="auto" w:fill="FFFFFF" w:themeFill="background1"/>
          </w:tcPr>
          <w:p w14:paraId="61FC847C" w14:textId="0C24CCD2" w:rsidR="004C4BC7" w:rsidRPr="00374674" w:rsidRDefault="004C4BC7">
            <w:pPr>
              <w:spacing w:line="240" w:lineRule="auto"/>
              <w:rPr>
                <w:sz w:val="14"/>
                <w:szCs w:val="14"/>
              </w:rPr>
            </w:pPr>
            <w:r w:rsidRPr="00374674">
              <w:rPr>
                <w:sz w:val="14"/>
                <w:szCs w:val="14"/>
              </w:rPr>
              <w:t>O</w:t>
            </w:r>
          </w:p>
        </w:tc>
        <w:tc>
          <w:tcPr>
            <w:tcW w:w="2694" w:type="dxa"/>
            <w:shd w:val="clear" w:color="auto" w:fill="FFFFFF" w:themeFill="background1"/>
          </w:tcPr>
          <w:p w14:paraId="5D2D0DAB" w14:textId="7BA7733A" w:rsidR="004C4BC7" w:rsidRPr="00374674" w:rsidRDefault="004C4BC7">
            <w:pPr>
              <w:spacing w:line="240" w:lineRule="auto"/>
              <w:rPr>
                <w:sz w:val="14"/>
                <w:szCs w:val="14"/>
              </w:rPr>
            </w:pPr>
            <w:r w:rsidRPr="00374674">
              <w:rPr>
                <w:sz w:val="14"/>
                <w:szCs w:val="14"/>
              </w:rPr>
              <w:t>Water</w:t>
            </w:r>
          </w:p>
        </w:tc>
        <w:tc>
          <w:tcPr>
            <w:tcW w:w="1559" w:type="dxa"/>
            <w:shd w:val="clear" w:color="auto" w:fill="FFFFFF" w:themeFill="background1"/>
          </w:tcPr>
          <w:p w14:paraId="24724A0A" w14:textId="77777777" w:rsidR="004C4BC7" w:rsidRPr="00374674" w:rsidRDefault="004C4BC7">
            <w:pPr>
              <w:pStyle w:val="Zkladntext"/>
              <w:spacing w:after="0" w:line="240" w:lineRule="auto"/>
              <w:rPr>
                <w:sz w:val="14"/>
                <w:szCs w:val="14"/>
              </w:rPr>
            </w:pPr>
            <w:r w:rsidRPr="00374674">
              <w:rPr>
                <w:sz w:val="14"/>
                <w:szCs w:val="14"/>
              </w:rPr>
              <w:t>F</w:t>
            </w:r>
          </w:p>
        </w:tc>
      </w:tr>
      <w:tr w:rsidR="004C4BC7" w:rsidRPr="00374674" w14:paraId="130FD51F" w14:textId="77777777" w:rsidTr="00F03B22">
        <w:trPr>
          <w:trHeight w:val="300"/>
        </w:trPr>
        <w:tc>
          <w:tcPr>
            <w:tcW w:w="2122" w:type="dxa"/>
            <w:shd w:val="clear" w:color="auto" w:fill="FFFFFF" w:themeFill="background1"/>
          </w:tcPr>
          <w:p w14:paraId="0A701260" w14:textId="77777777" w:rsidR="004C4BC7" w:rsidRPr="00374674" w:rsidRDefault="004C4BC7">
            <w:pPr>
              <w:spacing w:line="240" w:lineRule="auto"/>
              <w:rPr>
                <w:sz w:val="14"/>
                <w:szCs w:val="14"/>
              </w:rPr>
            </w:pPr>
            <w:r w:rsidRPr="00374674">
              <w:rPr>
                <w:sz w:val="14"/>
                <w:szCs w:val="14"/>
              </w:rPr>
              <w:t>Ca(OH)</w:t>
            </w:r>
            <w:r w:rsidRPr="00374674">
              <w:rPr>
                <w:sz w:val="14"/>
                <w:szCs w:val="14"/>
                <w:vertAlign w:val="subscript"/>
              </w:rPr>
              <w:t>2</w:t>
            </w:r>
            <w:r w:rsidRPr="00374674">
              <w:rPr>
                <w:sz w:val="14"/>
                <w:szCs w:val="14"/>
              </w:rPr>
              <w:t>- or CaO silo</w:t>
            </w:r>
          </w:p>
        </w:tc>
        <w:tc>
          <w:tcPr>
            <w:tcW w:w="1984" w:type="dxa"/>
            <w:shd w:val="clear" w:color="auto" w:fill="FFFFFF" w:themeFill="background1"/>
          </w:tcPr>
          <w:p w14:paraId="087DB4F6" w14:textId="77777777" w:rsidR="004C4BC7" w:rsidRPr="00374674" w:rsidRDefault="004C4BC7">
            <w:pPr>
              <w:pStyle w:val="Zkladntext"/>
              <w:spacing w:after="0" w:line="240" w:lineRule="auto"/>
              <w:rPr>
                <w:sz w:val="14"/>
                <w:szCs w:val="14"/>
              </w:rPr>
            </w:pPr>
            <w:r w:rsidRPr="00374674">
              <w:rPr>
                <w:sz w:val="14"/>
                <w:szCs w:val="14"/>
              </w:rPr>
              <w:t>Reactor</w:t>
            </w:r>
          </w:p>
        </w:tc>
        <w:tc>
          <w:tcPr>
            <w:tcW w:w="992" w:type="dxa"/>
            <w:shd w:val="clear" w:color="auto" w:fill="FFFFFF" w:themeFill="background1"/>
          </w:tcPr>
          <w:p w14:paraId="00DAEFF7" w14:textId="268D105F" w:rsidR="004C4BC7" w:rsidRPr="00374674" w:rsidRDefault="004C4BC7">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5993EACD" w14:textId="285FDE2B" w:rsidR="004C4BC7" w:rsidRPr="00374674" w:rsidRDefault="004C4BC7">
            <w:pPr>
              <w:pStyle w:val="Zkladntext"/>
              <w:spacing w:after="0" w:line="240" w:lineRule="auto"/>
              <w:rPr>
                <w:sz w:val="14"/>
                <w:szCs w:val="14"/>
              </w:rPr>
            </w:pPr>
            <w:r w:rsidRPr="00374674">
              <w:rPr>
                <w:sz w:val="14"/>
                <w:szCs w:val="14"/>
              </w:rPr>
              <w:t>Ca(OH)</w:t>
            </w:r>
            <w:r w:rsidRPr="00374674">
              <w:rPr>
                <w:sz w:val="14"/>
                <w:szCs w:val="14"/>
                <w:vertAlign w:val="subscript"/>
              </w:rPr>
              <w:t>2</w:t>
            </w:r>
            <w:r w:rsidRPr="00374674">
              <w:rPr>
                <w:sz w:val="14"/>
                <w:szCs w:val="14"/>
              </w:rPr>
              <w:t xml:space="preserve">  or CaO</w:t>
            </w:r>
          </w:p>
        </w:tc>
        <w:tc>
          <w:tcPr>
            <w:tcW w:w="1559" w:type="dxa"/>
            <w:shd w:val="clear" w:color="auto" w:fill="FFFFFF" w:themeFill="background1"/>
          </w:tcPr>
          <w:p w14:paraId="1AA3A579" w14:textId="77777777" w:rsidR="004C4BC7" w:rsidRPr="00374674" w:rsidRDefault="004C4BC7">
            <w:pPr>
              <w:spacing w:line="240" w:lineRule="auto"/>
              <w:rPr>
                <w:sz w:val="14"/>
                <w:szCs w:val="14"/>
              </w:rPr>
            </w:pPr>
            <w:r w:rsidRPr="00374674">
              <w:rPr>
                <w:sz w:val="14"/>
                <w:szCs w:val="14"/>
              </w:rPr>
              <w:t>F (mass)</w:t>
            </w:r>
          </w:p>
        </w:tc>
      </w:tr>
      <w:tr w:rsidR="004C4BC7" w:rsidRPr="00374674" w14:paraId="156D676F" w14:textId="77777777" w:rsidTr="00F03B22">
        <w:trPr>
          <w:trHeight w:val="300"/>
        </w:trPr>
        <w:tc>
          <w:tcPr>
            <w:tcW w:w="2122" w:type="dxa"/>
            <w:shd w:val="clear" w:color="auto" w:fill="FFFFFF" w:themeFill="background1"/>
          </w:tcPr>
          <w:p w14:paraId="616FC8A5" w14:textId="33788335" w:rsidR="004C4BC7" w:rsidRPr="00374674" w:rsidRDefault="004C4BC7">
            <w:pPr>
              <w:spacing w:line="240" w:lineRule="auto"/>
              <w:rPr>
                <w:sz w:val="14"/>
                <w:szCs w:val="14"/>
              </w:rPr>
            </w:pPr>
            <w:r w:rsidRPr="00374674">
              <w:rPr>
                <w:sz w:val="14"/>
                <w:szCs w:val="14"/>
              </w:rPr>
              <w:t>Activated Carbon silo</w:t>
            </w:r>
            <w:r w:rsidR="00CE3FC6">
              <w:rPr>
                <w:sz w:val="14"/>
                <w:szCs w:val="14"/>
              </w:rPr>
              <w:t>/storage system</w:t>
            </w:r>
          </w:p>
        </w:tc>
        <w:tc>
          <w:tcPr>
            <w:tcW w:w="1984" w:type="dxa"/>
            <w:shd w:val="clear" w:color="auto" w:fill="FFFFFF" w:themeFill="background1"/>
          </w:tcPr>
          <w:p w14:paraId="18715F99" w14:textId="77777777" w:rsidR="004C4BC7" w:rsidRPr="00374674" w:rsidRDefault="004C4BC7">
            <w:pPr>
              <w:pStyle w:val="Zkladntext"/>
              <w:spacing w:after="0" w:line="240" w:lineRule="auto"/>
              <w:rPr>
                <w:sz w:val="14"/>
                <w:szCs w:val="14"/>
              </w:rPr>
            </w:pPr>
            <w:r w:rsidRPr="00374674">
              <w:rPr>
                <w:sz w:val="14"/>
                <w:szCs w:val="14"/>
              </w:rPr>
              <w:t>Reactor</w:t>
            </w:r>
          </w:p>
        </w:tc>
        <w:tc>
          <w:tcPr>
            <w:tcW w:w="992" w:type="dxa"/>
            <w:shd w:val="clear" w:color="auto" w:fill="FFFFFF" w:themeFill="background1"/>
          </w:tcPr>
          <w:p w14:paraId="7D89FAB5" w14:textId="6027687C" w:rsidR="004C4BC7" w:rsidRPr="00374674" w:rsidRDefault="004C4BC7">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506D3B82" w14:textId="6A349020" w:rsidR="004C4BC7" w:rsidRPr="00374674" w:rsidRDefault="004C4BC7">
            <w:pPr>
              <w:pStyle w:val="Zkladntext"/>
              <w:spacing w:after="0" w:line="240" w:lineRule="auto"/>
              <w:rPr>
                <w:sz w:val="14"/>
                <w:szCs w:val="14"/>
              </w:rPr>
            </w:pPr>
            <w:r w:rsidRPr="00374674">
              <w:rPr>
                <w:sz w:val="14"/>
                <w:szCs w:val="14"/>
              </w:rPr>
              <w:t xml:space="preserve">AC or HOK </w:t>
            </w:r>
          </w:p>
        </w:tc>
        <w:tc>
          <w:tcPr>
            <w:tcW w:w="1559" w:type="dxa"/>
            <w:shd w:val="clear" w:color="auto" w:fill="FFFFFF" w:themeFill="background1"/>
          </w:tcPr>
          <w:p w14:paraId="0990DCA5" w14:textId="77777777" w:rsidR="004C4BC7" w:rsidRPr="00374674" w:rsidRDefault="004C4BC7">
            <w:pPr>
              <w:spacing w:line="240" w:lineRule="auto"/>
              <w:rPr>
                <w:sz w:val="14"/>
                <w:szCs w:val="14"/>
              </w:rPr>
            </w:pPr>
            <w:r w:rsidRPr="00374674">
              <w:rPr>
                <w:sz w:val="14"/>
                <w:szCs w:val="14"/>
              </w:rPr>
              <w:t>F (mass)</w:t>
            </w:r>
          </w:p>
        </w:tc>
      </w:tr>
      <w:tr w:rsidR="004C4BC7" w:rsidRPr="00374674" w14:paraId="55AF3091" w14:textId="77777777" w:rsidTr="00F03B22">
        <w:trPr>
          <w:trHeight w:val="300"/>
        </w:trPr>
        <w:tc>
          <w:tcPr>
            <w:tcW w:w="2122" w:type="dxa"/>
            <w:shd w:val="clear" w:color="auto" w:fill="FFFFFF" w:themeFill="background1"/>
          </w:tcPr>
          <w:p w14:paraId="2125B75C" w14:textId="77777777" w:rsidR="004C4BC7" w:rsidRPr="00374674" w:rsidRDefault="004C4BC7">
            <w:pPr>
              <w:spacing w:line="240" w:lineRule="auto"/>
              <w:rPr>
                <w:sz w:val="14"/>
                <w:szCs w:val="14"/>
              </w:rPr>
            </w:pPr>
            <w:r w:rsidRPr="00374674">
              <w:rPr>
                <w:sz w:val="14"/>
                <w:szCs w:val="14"/>
              </w:rPr>
              <w:t>Bag house filter</w:t>
            </w:r>
          </w:p>
        </w:tc>
        <w:tc>
          <w:tcPr>
            <w:tcW w:w="1984" w:type="dxa"/>
            <w:shd w:val="clear" w:color="auto" w:fill="FFFFFF" w:themeFill="background1"/>
          </w:tcPr>
          <w:p w14:paraId="3EF81A71" w14:textId="77777777" w:rsidR="004C4BC7" w:rsidRPr="00374674" w:rsidRDefault="004C4BC7">
            <w:pPr>
              <w:pStyle w:val="Zkladntext"/>
              <w:spacing w:after="0" w:line="240" w:lineRule="auto"/>
              <w:rPr>
                <w:sz w:val="14"/>
                <w:szCs w:val="14"/>
              </w:rPr>
            </w:pPr>
            <w:r w:rsidRPr="00374674">
              <w:rPr>
                <w:sz w:val="14"/>
                <w:szCs w:val="14"/>
              </w:rPr>
              <w:t>Reactor</w:t>
            </w:r>
          </w:p>
        </w:tc>
        <w:tc>
          <w:tcPr>
            <w:tcW w:w="992" w:type="dxa"/>
            <w:shd w:val="clear" w:color="auto" w:fill="FFFFFF" w:themeFill="background1"/>
          </w:tcPr>
          <w:p w14:paraId="6120E2F1" w14:textId="16FD5846" w:rsidR="004C4BC7" w:rsidRPr="00374674" w:rsidRDefault="004C4BC7">
            <w:pPr>
              <w:spacing w:line="240" w:lineRule="auto"/>
              <w:rPr>
                <w:sz w:val="14"/>
                <w:szCs w:val="14"/>
              </w:rPr>
            </w:pPr>
            <w:r w:rsidRPr="00374674">
              <w:rPr>
                <w:sz w:val="14"/>
                <w:szCs w:val="14"/>
              </w:rPr>
              <w:t>B</w:t>
            </w:r>
          </w:p>
        </w:tc>
        <w:tc>
          <w:tcPr>
            <w:tcW w:w="2694" w:type="dxa"/>
            <w:shd w:val="clear" w:color="auto" w:fill="FFFFFF" w:themeFill="background1"/>
          </w:tcPr>
          <w:p w14:paraId="4F1B289B" w14:textId="3163EA51" w:rsidR="004C4BC7" w:rsidRPr="00374674" w:rsidRDefault="004C4BC7">
            <w:pPr>
              <w:spacing w:line="240" w:lineRule="auto"/>
              <w:rPr>
                <w:sz w:val="14"/>
                <w:szCs w:val="14"/>
              </w:rPr>
            </w:pPr>
            <w:r w:rsidRPr="00374674">
              <w:rPr>
                <w:sz w:val="14"/>
                <w:szCs w:val="14"/>
              </w:rPr>
              <w:t>Recirculated residue</w:t>
            </w:r>
          </w:p>
        </w:tc>
        <w:tc>
          <w:tcPr>
            <w:tcW w:w="1559" w:type="dxa"/>
            <w:shd w:val="clear" w:color="auto" w:fill="FFFFFF" w:themeFill="background1"/>
          </w:tcPr>
          <w:p w14:paraId="5FF1AE0E" w14:textId="77777777" w:rsidR="004C4BC7" w:rsidRPr="00374674" w:rsidRDefault="004C4BC7">
            <w:pPr>
              <w:pStyle w:val="Zkladntext"/>
              <w:spacing w:after="0" w:line="240" w:lineRule="auto"/>
              <w:rPr>
                <w:sz w:val="14"/>
                <w:szCs w:val="14"/>
              </w:rPr>
            </w:pPr>
            <w:r w:rsidRPr="00374674">
              <w:rPr>
                <w:sz w:val="14"/>
                <w:szCs w:val="14"/>
              </w:rPr>
              <w:t>F (mass)</w:t>
            </w:r>
          </w:p>
        </w:tc>
      </w:tr>
      <w:tr w:rsidR="004C4BC7" w:rsidRPr="00374674" w14:paraId="15049F53" w14:textId="77777777" w:rsidTr="00F03B22">
        <w:trPr>
          <w:trHeight w:val="300"/>
        </w:trPr>
        <w:tc>
          <w:tcPr>
            <w:tcW w:w="2122" w:type="dxa"/>
            <w:shd w:val="clear" w:color="auto" w:fill="FFFFFF" w:themeFill="background1"/>
          </w:tcPr>
          <w:p w14:paraId="04943E3A" w14:textId="77777777" w:rsidR="004C4BC7" w:rsidRPr="00374674" w:rsidRDefault="004C4BC7">
            <w:pPr>
              <w:spacing w:line="240" w:lineRule="auto"/>
              <w:rPr>
                <w:sz w:val="14"/>
                <w:szCs w:val="14"/>
              </w:rPr>
            </w:pPr>
            <w:r w:rsidRPr="00374674">
              <w:rPr>
                <w:sz w:val="14"/>
                <w:szCs w:val="14"/>
              </w:rPr>
              <w:lastRenderedPageBreak/>
              <w:t xml:space="preserve">NaOH-tank </w:t>
            </w:r>
          </w:p>
        </w:tc>
        <w:tc>
          <w:tcPr>
            <w:tcW w:w="1984" w:type="dxa"/>
            <w:shd w:val="clear" w:color="auto" w:fill="FFFFFF" w:themeFill="background1"/>
          </w:tcPr>
          <w:p w14:paraId="4623EA2C" w14:textId="77777777" w:rsidR="004C4BC7" w:rsidRPr="00374674" w:rsidRDefault="004C4BC7">
            <w:pPr>
              <w:pStyle w:val="Zkladntext"/>
              <w:spacing w:after="0" w:line="240" w:lineRule="auto"/>
              <w:rPr>
                <w:sz w:val="14"/>
                <w:szCs w:val="14"/>
              </w:rPr>
            </w:pPr>
            <w:r w:rsidRPr="00374674">
              <w:rPr>
                <w:sz w:val="14"/>
                <w:szCs w:val="14"/>
              </w:rPr>
              <w:t xml:space="preserve">Flue gas condenser </w:t>
            </w:r>
          </w:p>
        </w:tc>
        <w:tc>
          <w:tcPr>
            <w:tcW w:w="992" w:type="dxa"/>
            <w:shd w:val="clear" w:color="auto" w:fill="FFFFFF" w:themeFill="background1"/>
          </w:tcPr>
          <w:p w14:paraId="53FB0FBB" w14:textId="73B05D4B" w:rsidR="004C4BC7" w:rsidRPr="00374674" w:rsidRDefault="004C4BC7">
            <w:pPr>
              <w:pStyle w:val="Zkladntext"/>
              <w:spacing w:after="0" w:line="240" w:lineRule="auto"/>
              <w:rPr>
                <w:sz w:val="14"/>
                <w:szCs w:val="14"/>
              </w:rPr>
            </w:pPr>
            <w:r w:rsidRPr="00374674">
              <w:rPr>
                <w:sz w:val="14"/>
                <w:szCs w:val="14"/>
              </w:rPr>
              <w:t>O</w:t>
            </w:r>
          </w:p>
        </w:tc>
        <w:tc>
          <w:tcPr>
            <w:tcW w:w="2694" w:type="dxa"/>
            <w:shd w:val="clear" w:color="auto" w:fill="FFFFFF" w:themeFill="background1"/>
          </w:tcPr>
          <w:p w14:paraId="6ADB6F2D" w14:textId="399CEB49" w:rsidR="004C4BC7" w:rsidRPr="00374674" w:rsidRDefault="004C4BC7">
            <w:pPr>
              <w:pStyle w:val="Zkladntext"/>
              <w:spacing w:after="0" w:line="240" w:lineRule="auto"/>
              <w:rPr>
                <w:sz w:val="14"/>
                <w:szCs w:val="14"/>
              </w:rPr>
            </w:pPr>
            <w:r w:rsidRPr="00374674">
              <w:rPr>
                <w:sz w:val="14"/>
                <w:szCs w:val="14"/>
              </w:rPr>
              <w:t xml:space="preserve">NaOH solution </w:t>
            </w:r>
          </w:p>
        </w:tc>
        <w:tc>
          <w:tcPr>
            <w:tcW w:w="1559" w:type="dxa"/>
            <w:shd w:val="clear" w:color="auto" w:fill="FFFFFF" w:themeFill="background1"/>
          </w:tcPr>
          <w:p w14:paraId="7F44FF57" w14:textId="77777777" w:rsidR="004C4BC7" w:rsidRPr="00374674" w:rsidRDefault="004C4BC7">
            <w:pPr>
              <w:spacing w:line="240" w:lineRule="auto"/>
              <w:rPr>
                <w:sz w:val="14"/>
                <w:szCs w:val="14"/>
              </w:rPr>
            </w:pPr>
            <w:r w:rsidRPr="00374674">
              <w:rPr>
                <w:sz w:val="14"/>
                <w:szCs w:val="14"/>
              </w:rPr>
              <w:t>F</w:t>
            </w:r>
          </w:p>
        </w:tc>
      </w:tr>
      <w:tr w:rsidR="004C4BC7" w:rsidRPr="00374674" w14:paraId="409094A2" w14:textId="77777777" w:rsidTr="00F03B22">
        <w:trPr>
          <w:trHeight w:val="300"/>
        </w:trPr>
        <w:tc>
          <w:tcPr>
            <w:tcW w:w="2122" w:type="dxa"/>
            <w:shd w:val="clear" w:color="auto" w:fill="FFFFFF" w:themeFill="background1"/>
          </w:tcPr>
          <w:p w14:paraId="6D60EA39" w14:textId="1FFB8A50" w:rsidR="004C4BC7" w:rsidRPr="00374674" w:rsidRDefault="004C4BC7">
            <w:pPr>
              <w:spacing w:line="240" w:lineRule="auto"/>
              <w:rPr>
                <w:sz w:val="14"/>
                <w:szCs w:val="14"/>
              </w:rPr>
            </w:pPr>
            <w:r w:rsidRPr="00374674">
              <w:rPr>
                <w:sz w:val="14"/>
                <w:szCs w:val="14"/>
              </w:rPr>
              <w:t>Upstream process</w:t>
            </w:r>
          </w:p>
        </w:tc>
        <w:tc>
          <w:tcPr>
            <w:tcW w:w="1984" w:type="dxa"/>
            <w:shd w:val="clear" w:color="auto" w:fill="FFFFFF" w:themeFill="background1"/>
          </w:tcPr>
          <w:p w14:paraId="3A0679F4" w14:textId="77777777" w:rsidR="004C4BC7" w:rsidRPr="00374674" w:rsidRDefault="004C4BC7">
            <w:pPr>
              <w:pStyle w:val="Zkladntext"/>
              <w:spacing w:after="0" w:line="240" w:lineRule="auto"/>
              <w:rPr>
                <w:sz w:val="14"/>
                <w:szCs w:val="14"/>
              </w:rPr>
            </w:pPr>
            <w:r w:rsidRPr="00374674">
              <w:rPr>
                <w:sz w:val="14"/>
                <w:szCs w:val="14"/>
              </w:rPr>
              <w:t xml:space="preserve">ID-fan </w:t>
            </w:r>
          </w:p>
        </w:tc>
        <w:tc>
          <w:tcPr>
            <w:tcW w:w="992" w:type="dxa"/>
            <w:shd w:val="clear" w:color="auto" w:fill="FFFFFF" w:themeFill="background1"/>
          </w:tcPr>
          <w:p w14:paraId="09237B81" w14:textId="17C68521" w:rsidR="004C4BC7" w:rsidRPr="00374674" w:rsidRDefault="004C4BC7">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25815930" w14:textId="61976C52" w:rsidR="004C4BC7" w:rsidRPr="00374674" w:rsidRDefault="004C4BC7">
            <w:pPr>
              <w:pStyle w:val="Zkladntext"/>
              <w:spacing w:after="0" w:line="240" w:lineRule="auto"/>
              <w:rPr>
                <w:sz w:val="14"/>
                <w:szCs w:val="14"/>
              </w:rPr>
            </w:pPr>
            <w:r w:rsidRPr="00374674">
              <w:rPr>
                <w:sz w:val="14"/>
                <w:szCs w:val="14"/>
              </w:rPr>
              <w:t xml:space="preserve">Flue gas </w:t>
            </w:r>
          </w:p>
        </w:tc>
        <w:tc>
          <w:tcPr>
            <w:tcW w:w="1559" w:type="dxa"/>
            <w:shd w:val="clear" w:color="auto" w:fill="FFFFFF" w:themeFill="background1"/>
          </w:tcPr>
          <w:p w14:paraId="03B230F1" w14:textId="77777777" w:rsidR="004C4BC7" w:rsidRPr="00CD3578" w:rsidRDefault="004C4BC7">
            <w:pPr>
              <w:spacing w:line="240" w:lineRule="auto"/>
              <w:rPr>
                <w:sz w:val="14"/>
                <w:szCs w:val="14"/>
              </w:rPr>
            </w:pPr>
            <w:r w:rsidRPr="00CD3578">
              <w:rPr>
                <w:sz w:val="14"/>
                <w:szCs w:val="14"/>
              </w:rPr>
              <w:t>T</w:t>
            </w:r>
          </w:p>
          <w:p w14:paraId="6E474E37" w14:textId="3D04FEDD" w:rsidR="004C4BC7" w:rsidRPr="00CD3578" w:rsidRDefault="004C4BC7">
            <w:pPr>
              <w:spacing w:line="240" w:lineRule="auto"/>
              <w:rPr>
                <w:sz w:val="14"/>
                <w:szCs w:val="14"/>
              </w:rPr>
            </w:pPr>
            <w:r w:rsidRPr="00CD3578">
              <w:rPr>
                <w:sz w:val="14"/>
                <w:szCs w:val="14"/>
              </w:rPr>
              <w:t>P</w:t>
            </w:r>
          </w:p>
        </w:tc>
      </w:tr>
      <w:tr w:rsidR="00503480" w:rsidRPr="00374674" w14:paraId="4A5A54CC" w14:textId="77777777" w:rsidTr="00EA019C">
        <w:trPr>
          <w:trHeight w:val="300"/>
        </w:trPr>
        <w:tc>
          <w:tcPr>
            <w:tcW w:w="2122" w:type="dxa"/>
            <w:shd w:val="clear" w:color="auto" w:fill="FFFFFF" w:themeFill="background1"/>
          </w:tcPr>
          <w:p w14:paraId="100AB882" w14:textId="17404745" w:rsidR="00503480" w:rsidRPr="00374674" w:rsidRDefault="00503480" w:rsidP="00503480">
            <w:pPr>
              <w:spacing w:line="240" w:lineRule="auto"/>
              <w:rPr>
                <w:sz w:val="14"/>
                <w:szCs w:val="14"/>
              </w:rPr>
            </w:pPr>
            <w:r w:rsidRPr="00374674">
              <w:rPr>
                <w:sz w:val="14"/>
                <w:szCs w:val="14"/>
              </w:rPr>
              <w:t>ID-fan</w:t>
            </w:r>
          </w:p>
        </w:tc>
        <w:tc>
          <w:tcPr>
            <w:tcW w:w="1984" w:type="dxa"/>
            <w:shd w:val="clear" w:color="auto" w:fill="FFFFFF" w:themeFill="background1"/>
          </w:tcPr>
          <w:p w14:paraId="065512EB" w14:textId="17FAEDD2" w:rsidR="00503480" w:rsidRPr="00374674" w:rsidRDefault="00503480" w:rsidP="00503480">
            <w:pPr>
              <w:pStyle w:val="Zkladntext"/>
              <w:spacing w:after="0" w:line="240" w:lineRule="auto"/>
              <w:rPr>
                <w:sz w:val="14"/>
                <w:szCs w:val="14"/>
              </w:rPr>
            </w:pPr>
            <w:r w:rsidRPr="00374674">
              <w:rPr>
                <w:sz w:val="14"/>
                <w:szCs w:val="14"/>
              </w:rPr>
              <w:t xml:space="preserve">Emission Measurement System </w:t>
            </w:r>
          </w:p>
        </w:tc>
        <w:tc>
          <w:tcPr>
            <w:tcW w:w="992" w:type="dxa"/>
            <w:shd w:val="clear" w:color="auto" w:fill="FFFFFF" w:themeFill="background1"/>
          </w:tcPr>
          <w:p w14:paraId="08C383FC" w14:textId="10825D45" w:rsidR="00503480" w:rsidRPr="00374674" w:rsidRDefault="00503480" w:rsidP="00503480">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7440DA95" w14:textId="77777777" w:rsidR="00503480" w:rsidRPr="00374674" w:rsidRDefault="00503480" w:rsidP="00503480">
            <w:pPr>
              <w:pStyle w:val="Zkladntext"/>
              <w:spacing w:after="0" w:line="240" w:lineRule="auto"/>
              <w:rPr>
                <w:sz w:val="14"/>
                <w:szCs w:val="14"/>
              </w:rPr>
            </w:pPr>
            <w:r w:rsidRPr="00374674">
              <w:rPr>
                <w:sz w:val="14"/>
                <w:szCs w:val="14"/>
              </w:rPr>
              <w:t>Flue gas</w:t>
            </w:r>
          </w:p>
          <w:p w14:paraId="4FAB2061" w14:textId="77777777" w:rsidR="00503480" w:rsidRPr="00374674" w:rsidRDefault="00503480" w:rsidP="00503480">
            <w:pPr>
              <w:pStyle w:val="Zkladntext"/>
              <w:spacing w:after="0" w:line="240" w:lineRule="auto"/>
              <w:rPr>
                <w:sz w:val="14"/>
                <w:szCs w:val="14"/>
              </w:rPr>
            </w:pPr>
          </w:p>
        </w:tc>
        <w:tc>
          <w:tcPr>
            <w:tcW w:w="1559" w:type="dxa"/>
            <w:shd w:val="clear" w:color="auto" w:fill="FFFFFF" w:themeFill="background1"/>
          </w:tcPr>
          <w:p w14:paraId="770E8102" w14:textId="77777777" w:rsidR="00503480" w:rsidRPr="00CD3578" w:rsidRDefault="00503480" w:rsidP="00503480">
            <w:pPr>
              <w:spacing w:line="240" w:lineRule="auto"/>
              <w:rPr>
                <w:sz w:val="14"/>
                <w:szCs w:val="14"/>
              </w:rPr>
            </w:pPr>
            <w:r w:rsidRPr="00CD3578">
              <w:rPr>
                <w:sz w:val="14"/>
                <w:szCs w:val="14"/>
              </w:rPr>
              <w:t>P</w:t>
            </w:r>
          </w:p>
          <w:p w14:paraId="73060E2A" w14:textId="027825BD" w:rsidR="00503480" w:rsidRPr="00CD3578" w:rsidRDefault="00503480" w:rsidP="00503480">
            <w:pPr>
              <w:spacing w:line="240" w:lineRule="auto"/>
              <w:rPr>
                <w:sz w:val="14"/>
                <w:szCs w:val="14"/>
              </w:rPr>
            </w:pPr>
            <w:r w:rsidRPr="00CD3578">
              <w:rPr>
                <w:sz w:val="14"/>
                <w:szCs w:val="14"/>
              </w:rPr>
              <w:t>T</w:t>
            </w:r>
          </w:p>
        </w:tc>
      </w:tr>
      <w:tr w:rsidR="00503480" w:rsidRPr="00374674" w14:paraId="3F2EFBF6" w14:textId="77777777" w:rsidTr="00EA019C">
        <w:trPr>
          <w:trHeight w:val="300"/>
        </w:trPr>
        <w:tc>
          <w:tcPr>
            <w:tcW w:w="2122" w:type="dxa"/>
            <w:shd w:val="clear" w:color="auto" w:fill="FFFFFF" w:themeFill="background1"/>
          </w:tcPr>
          <w:p w14:paraId="0CE47774" w14:textId="564C6873" w:rsidR="00503480" w:rsidRPr="00374674" w:rsidRDefault="00503480" w:rsidP="00503480">
            <w:pPr>
              <w:spacing w:line="240" w:lineRule="auto"/>
              <w:rPr>
                <w:sz w:val="14"/>
                <w:szCs w:val="14"/>
              </w:rPr>
            </w:pPr>
            <w:r w:rsidRPr="00374674">
              <w:rPr>
                <w:sz w:val="14"/>
                <w:szCs w:val="14"/>
              </w:rPr>
              <w:t>ID-fan</w:t>
            </w:r>
          </w:p>
        </w:tc>
        <w:tc>
          <w:tcPr>
            <w:tcW w:w="1984" w:type="dxa"/>
            <w:shd w:val="clear" w:color="auto" w:fill="FFFFFF" w:themeFill="background1"/>
          </w:tcPr>
          <w:p w14:paraId="33C76632" w14:textId="4C4FE4BD" w:rsidR="00503480" w:rsidRPr="00374674" w:rsidRDefault="00503480" w:rsidP="00503480">
            <w:pPr>
              <w:pStyle w:val="Zkladntext"/>
              <w:spacing w:after="0" w:line="240" w:lineRule="auto"/>
              <w:rPr>
                <w:sz w:val="14"/>
                <w:szCs w:val="14"/>
              </w:rPr>
            </w:pPr>
            <w:r w:rsidRPr="00374674">
              <w:rPr>
                <w:sz w:val="14"/>
                <w:szCs w:val="14"/>
              </w:rPr>
              <w:t>-</w:t>
            </w:r>
          </w:p>
        </w:tc>
        <w:tc>
          <w:tcPr>
            <w:tcW w:w="992" w:type="dxa"/>
            <w:shd w:val="clear" w:color="auto" w:fill="FFFFFF" w:themeFill="background1"/>
          </w:tcPr>
          <w:p w14:paraId="03A869D4" w14:textId="3006F2CA" w:rsidR="00503480" w:rsidRPr="00374674" w:rsidRDefault="00503480" w:rsidP="00503480">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159CF7D7" w14:textId="77777777" w:rsidR="00503480" w:rsidRPr="00CD3578" w:rsidRDefault="00503480" w:rsidP="00503480">
            <w:pPr>
              <w:spacing w:line="240" w:lineRule="auto"/>
              <w:rPr>
                <w:sz w:val="14"/>
                <w:szCs w:val="14"/>
              </w:rPr>
            </w:pPr>
            <w:r w:rsidRPr="00374674">
              <w:rPr>
                <w:sz w:val="14"/>
                <w:szCs w:val="14"/>
              </w:rPr>
              <w:t>Rotor</w:t>
            </w:r>
            <w:r w:rsidRPr="00CD3578">
              <w:rPr>
                <w:sz w:val="14"/>
                <w:szCs w:val="14"/>
              </w:rPr>
              <w:t xml:space="preserve"> </w:t>
            </w:r>
          </w:p>
          <w:p w14:paraId="6EF09F70" w14:textId="77777777" w:rsidR="00503480" w:rsidRPr="00374674" w:rsidRDefault="00503480" w:rsidP="00503480">
            <w:pPr>
              <w:pStyle w:val="Zkladntext"/>
              <w:spacing w:after="0" w:line="240" w:lineRule="auto"/>
              <w:rPr>
                <w:sz w:val="14"/>
                <w:szCs w:val="14"/>
              </w:rPr>
            </w:pPr>
          </w:p>
        </w:tc>
        <w:tc>
          <w:tcPr>
            <w:tcW w:w="1559" w:type="dxa"/>
            <w:shd w:val="clear" w:color="auto" w:fill="FFFFFF" w:themeFill="background1"/>
          </w:tcPr>
          <w:p w14:paraId="41DCBF62" w14:textId="77777777" w:rsidR="00503480" w:rsidRPr="00CD3578" w:rsidRDefault="00503480" w:rsidP="00503480">
            <w:pPr>
              <w:spacing w:line="240" w:lineRule="auto"/>
              <w:rPr>
                <w:sz w:val="14"/>
                <w:szCs w:val="14"/>
              </w:rPr>
            </w:pPr>
            <w:r w:rsidRPr="00CD3578">
              <w:rPr>
                <w:sz w:val="14"/>
                <w:szCs w:val="14"/>
              </w:rPr>
              <w:t>E (shaft power)</w:t>
            </w:r>
          </w:p>
          <w:p w14:paraId="20217916" w14:textId="4CA6E8FE" w:rsidR="00503480" w:rsidRPr="00CD3578" w:rsidRDefault="00503480" w:rsidP="00503480">
            <w:pPr>
              <w:spacing w:line="240" w:lineRule="auto"/>
              <w:rPr>
                <w:sz w:val="14"/>
                <w:szCs w:val="14"/>
              </w:rPr>
            </w:pPr>
            <w:r w:rsidRPr="00CD3578">
              <w:rPr>
                <w:sz w:val="14"/>
                <w:szCs w:val="14"/>
              </w:rPr>
              <w:t>S</w:t>
            </w:r>
          </w:p>
        </w:tc>
      </w:tr>
      <w:tr w:rsidR="00503480" w:rsidRPr="00374674" w14:paraId="40359F48" w14:textId="77777777" w:rsidTr="00EA019C">
        <w:trPr>
          <w:trHeight w:val="300"/>
        </w:trPr>
        <w:tc>
          <w:tcPr>
            <w:tcW w:w="2122" w:type="dxa"/>
            <w:shd w:val="clear" w:color="auto" w:fill="FFFFFF" w:themeFill="background1"/>
          </w:tcPr>
          <w:p w14:paraId="6B1BF497" w14:textId="3A4542AC" w:rsidR="00503480" w:rsidRPr="00374674" w:rsidRDefault="00503480" w:rsidP="00503480">
            <w:pPr>
              <w:spacing w:line="240" w:lineRule="auto"/>
              <w:rPr>
                <w:sz w:val="14"/>
                <w:szCs w:val="14"/>
              </w:rPr>
            </w:pPr>
            <w:r w:rsidRPr="00374674">
              <w:rPr>
                <w:sz w:val="14"/>
                <w:szCs w:val="14"/>
              </w:rPr>
              <w:t>ID-fan</w:t>
            </w:r>
          </w:p>
        </w:tc>
        <w:tc>
          <w:tcPr>
            <w:tcW w:w="1984" w:type="dxa"/>
            <w:shd w:val="clear" w:color="auto" w:fill="FFFFFF" w:themeFill="background1"/>
          </w:tcPr>
          <w:p w14:paraId="2A832C8F" w14:textId="0E1B97A1" w:rsidR="00503480" w:rsidRPr="00374674" w:rsidRDefault="00503480" w:rsidP="00503480">
            <w:pPr>
              <w:pStyle w:val="Zkladntext"/>
              <w:spacing w:after="0" w:line="240" w:lineRule="auto"/>
              <w:rPr>
                <w:sz w:val="14"/>
                <w:szCs w:val="14"/>
              </w:rPr>
            </w:pPr>
            <w:r w:rsidRPr="00374674">
              <w:rPr>
                <w:sz w:val="14"/>
                <w:szCs w:val="14"/>
              </w:rPr>
              <w:t>-</w:t>
            </w:r>
          </w:p>
        </w:tc>
        <w:tc>
          <w:tcPr>
            <w:tcW w:w="992" w:type="dxa"/>
            <w:shd w:val="clear" w:color="auto" w:fill="FFFFFF" w:themeFill="background1"/>
          </w:tcPr>
          <w:p w14:paraId="05512C6A" w14:textId="5394B87B" w:rsidR="00503480" w:rsidRPr="00374674" w:rsidRDefault="00503480" w:rsidP="00503480">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16219668" w14:textId="0B761AFB" w:rsidR="00503480" w:rsidRPr="00374674" w:rsidRDefault="00503480" w:rsidP="00503480">
            <w:pPr>
              <w:pStyle w:val="Zkladntext"/>
              <w:spacing w:after="0" w:line="240" w:lineRule="auto"/>
              <w:rPr>
                <w:sz w:val="14"/>
                <w:szCs w:val="14"/>
              </w:rPr>
            </w:pPr>
            <w:r w:rsidRPr="00374674">
              <w:rPr>
                <w:sz w:val="14"/>
                <w:szCs w:val="14"/>
              </w:rPr>
              <w:t>Bearing</w:t>
            </w:r>
          </w:p>
        </w:tc>
        <w:tc>
          <w:tcPr>
            <w:tcW w:w="1559" w:type="dxa"/>
            <w:shd w:val="clear" w:color="auto" w:fill="FFFFFF" w:themeFill="background1"/>
          </w:tcPr>
          <w:p w14:paraId="4CF5CFEC" w14:textId="77777777" w:rsidR="00503480" w:rsidRPr="00CD3578" w:rsidRDefault="00503480" w:rsidP="00503480">
            <w:pPr>
              <w:spacing w:line="240" w:lineRule="auto"/>
              <w:rPr>
                <w:sz w:val="14"/>
                <w:szCs w:val="14"/>
              </w:rPr>
            </w:pPr>
            <w:r w:rsidRPr="00CD3578">
              <w:rPr>
                <w:sz w:val="14"/>
                <w:szCs w:val="14"/>
              </w:rPr>
              <w:t>V</w:t>
            </w:r>
          </w:p>
          <w:p w14:paraId="2193DA97" w14:textId="0D36682E" w:rsidR="00503480" w:rsidRPr="00CD3578" w:rsidRDefault="00503480" w:rsidP="00503480">
            <w:pPr>
              <w:spacing w:line="240" w:lineRule="auto"/>
              <w:rPr>
                <w:sz w:val="14"/>
                <w:szCs w:val="14"/>
              </w:rPr>
            </w:pPr>
            <w:r w:rsidRPr="00CD3578">
              <w:rPr>
                <w:sz w:val="14"/>
                <w:szCs w:val="14"/>
              </w:rPr>
              <w:t>T</w:t>
            </w:r>
          </w:p>
        </w:tc>
      </w:tr>
      <w:tr w:rsidR="00503480" w:rsidRPr="00374674" w14:paraId="4D33B6AD" w14:textId="77777777" w:rsidTr="00EA019C">
        <w:trPr>
          <w:trHeight w:val="300"/>
        </w:trPr>
        <w:tc>
          <w:tcPr>
            <w:tcW w:w="2122" w:type="dxa"/>
            <w:shd w:val="clear" w:color="auto" w:fill="FFFFFF" w:themeFill="background1"/>
          </w:tcPr>
          <w:p w14:paraId="3C9C41E0" w14:textId="7B475F36" w:rsidR="00503480" w:rsidRPr="00374674" w:rsidRDefault="00503480" w:rsidP="00503480">
            <w:pPr>
              <w:spacing w:line="240" w:lineRule="auto"/>
              <w:rPr>
                <w:sz w:val="14"/>
                <w:szCs w:val="14"/>
              </w:rPr>
            </w:pPr>
            <w:r w:rsidRPr="00374674">
              <w:rPr>
                <w:sz w:val="14"/>
                <w:szCs w:val="14"/>
              </w:rPr>
              <w:t>ID-fan</w:t>
            </w:r>
          </w:p>
        </w:tc>
        <w:tc>
          <w:tcPr>
            <w:tcW w:w="1984" w:type="dxa"/>
            <w:shd w:val="clear" w:color="auto" w:fill="FFFFFF" w:themeFill="background1"/>
          </w:tcPr>
          <w:p w14:paraId="5198042B" w14:textId="7C1C84CA" w:rsidR="00503480" w:rsidRPr="00374674" w:rsidRDefault="00503480" w:rsidP="00503480">
            <w:pPr>
              <w:pStyle w:val="Zkladntext"/>
              <w:spacing w:after="0" w:line="240" w:lineRule="auto"/>
              <w:rPr>
                <w:sz w:val="14"/>
                <w:szCs w:val="14"/>
              </w:rPr>
            </w:pPr>
            <w:r w:rsidRPr="00374674">
              <w:rPr>
                <w:sz w:val="14"/>
                <w:szCs w:val="14"/>
              </w:rPr>
              <w:t>-</w:t>
            </w:r>
          </w:p>
        </w:tc>
        <w:tc>
          <w:tcPr>
            <w:tcW w:w="992" w:type="dxa"/>
            <w:shd w:val="clear" w:color="auto" w:fill="FFFFFF" w:themeFill="background1"/>
          </w:tcPr>
          <w:p w14:paraId="4FE4BEA3" w14:textId="6D1F220E" w:rsidR="00503480" w:rsidRPr="00374674" w:rsidRDefault="00503480" w:rsidP="00503480">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157244F7" w14:textId="5E6A69D9" w:rsidR="00503480" w:rsidRPr="00374674" w:rsidRDefault="00503480" w:rsidP="00503480">
            <w:pPr>
              <w:pStyle w:val="Zkladntext"/>
              <w:spacing w:after="0" w:line="240" w:lineRule="auto"/>
              <w:rPr>
                <w:sz w:val="14"/>
                <w:szCs w:val="14"/>
              </w:rPr>
            </w:pPr>
            <w:r w:rsidRPr="00374674">
              <w:rPr>
                <w:sz w:val="14"/>
                <w:szCs w:val="14"/>
              </w:rPr>
              <w:t>Motor</w:t>
            </w:r>
          </w:p>
        </w:tc>
        <w:tc>
          <w:tcPr>
            <w:tcW w:w="1559" w:type="dxa"/>
            <w:shd w:val="clear" w:color="auto" w:fill="FFFFFF" w:themeFill="background1"/>
          </w:tcPr>
          <w:p w14:paraId="336B7FED" w14:textId="77777777" w:rsidR="00503480" w:rsidRPr="00CD3578" w:rsidRDefault="00503480" w:rsidP="00503480">
            <w:pPr>
              <w:spacing w:line="240" w:lineRule="auto"/>
              <w:rPr>
                <w:sz w:val="14"/>
                <w:szCs w:val="14"/>
              </w:rPr>
            </w:pPr>
            <w:r w:rsidRPr="00CD3578">
              <w:rPr>
                <w:sz w:val="14"/>
                <w:szCs w:val="14"/>
              </w:rPr>
              <w:t>V</w:t>
            </w:r>
          </w:p>
          <w:p w14:paraId="5BCC71B9" w14:textId="3E17759F" w:rsidR="00503480" w:rsidRPr="00CD3578" w:rsidRDefault="00503480" w:rsidP="00503480">
            <w:pPr>
              <w:spacing w:line="240" w:lineRule="auto"/>
              <w:rPr>
                <w:sz w:val="14"/>
                <w:szCs w:val="14"/>
              </w:rPr>
            </w:pPr>
            <w:r w:rsidRPr="00CD3578">
              <w:rPr>
                <w:sz w:val="14"/>
                <w:szCs w:val="14"/>
              </w:rPr>
              <w:t>T</w:t>
            </w:r>
          </w:p>
        </w:tc>
      </w:tr>
      <w:tr w:rsidR="00503480" w:rsidRPr="00374674" w14:paraId="37D1DCAA" w14:textId="77777777" w:rsidTr="00EA019C">
        <w:trPr>
          <w:trHeight w:val="300"/>
        </w:trPr>
        <w:tc>
          <w:tcPr>
            <w:tcW w:w="2122" w:type="dxa"/>
            <w:shd w:val="clear" w:color="auto" w:fill="FFFFFF" w:themeFill="background1"/>
          </w:tcPr>
          <w:p w14:paraId="6B4256A4" w14:textId="25083C64" w:rsidR="00503480" w:rsidRPr="00374674" w:rsidRDefault="00503480" w:rsidP="00503480">
            <w:pPr>
              <w:spacing w:line="240" w:lineRule="auto"/>
              <w:rPr>
                <w:sz w:val="14"/>
                <w:szCs w:val="14"/>
              </w:rPr>
            </w:pPr>
            <w:r w:rsidRPr="00374674">
              <w:rPr>
                <w:sz w:val="14"/>
                <w:szCs w:val="14"/>
              </w:rPr>
              <w:t>Compressed air</w:t>
            </w:r>
          </w:p>
        </w:tc>
        <w:tc>
          <w:tcPr>
            <w:tcW w:w="1984" w:type="dxa"/>
            <w:shd w:val="clear" w:color="auto" w:fill="FFFFFF" w:themeFill="background1"/>
          </w:tcPr>
          <w:p w14:paraId="6B02BFCC" w14:textId="480183D2" w:rsidR="00503480" w:rsidRPr="00374674" w:rsidRDefault="00503480" w:rsidP="00503480">
            <w:pPr>
              <w:pStyle w:val="Zkladntext"/>
              <w:spacing w:after="0" w:line="240" w:lineRule="auto"/>
              <w:rPr>
                <w:sz w:val="14"/>
                <w:szCs w:val="14"/>
              </w:rPr>
            </w:pPr>
            <w:r w:rsidRPr="00374674">
              <w:rPr>
                <w:sz w:val="14"/>
                <w:szCs w:val="14"/>
              </w:rPr>
              <w:t>Total usage of different users</w:t>
            </w:r>
          </w:p>
        </w:tc>
        <w:tc>
          <w:tcPr>
            <w:tcW w:w="992" w:type="dxa"/>
            <w:shd w:val="clear" w:color="auto" w:fill="FFFFFF" w:themeFill="background1"/>
          </w:tcPr>
          <w:p w14:paraId="6384D670" w14:textId="7D2AF1AB" w:rsidR="00503480" w:rsidRPr="00374674" w:rsidRDefault="00503480" w:rsidP="00503480">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7A238517" w14:textId="738619EA" w:rsidR="00503480" w:rsidRPr="00374674" w:rsidRDefault="00503480" w:rsidP="00503480">
            <w:pPr>
              <w:pStyle w:val="Zkladntext"/>
              <w:spacing w:after="0" w:line="240" w:lineRule="auto"/>
              <w:rPr>
                <w:sz w:val="14"/>
                <w:szCs w:val="14"/>
              </w:rPr>
            </w:pPr>
            <w:r w:rsidRPr="00374674">
              <w:rPr>
                <w:sz w:val="14"/>
                <w:szCs w:val="14"/>
              </w:rPr>
              <w:t>Air</w:t>
            </w:r>
          </w:p>
        </w:tc>
        <w:tc>
          <w:tcPr>
            <w:tcW w:w="1559" w:type="dxa"/>
            <w:shd w:val="clear" w:color="auto" w:fill="FFFFFF" w:themeFill="background1"/>
          </w:tcPr>
          <w:p w14:paraId="7A9D1C51" w14:textId="77777777" w:rsidR="00503480" w:rsidRPr="00374674" w:rsidRDefault="00503480" w:rsidP="00503480">
            <w:pPr>
              <w:spacing w:line="240" w:lineRule="auto"/>
              <w:rPr>
                <w:sz w:val="14"/>
                <w:szCs w:val="14"/>
              </w:rPr>
            </w:pPr>
            <w:r w:rsidRPr="00374674">
              <w:rPr>
                <w:sz w:val="14"/>
                <w:szCs w:val="14"/>
              </w:rPr>
              <w:t>F</w:t>
            </w:r>
          </w:p>
          <w:p w14:paraId="3FB5AD9B" w14:textId="7854486F" w:rsidR="00503480" w:rsidRPr="00CD3578" w:rsidRDefault="00503480" w:rsidP="00503480">
            <w:pPr>
              <w:spacing w:line="240" w:lineRule="auto"/>
              <w:rPr>
                <w:sz w:val="14"/>
                <w:szCs w:val="14"/>
              </w:rPr>
            </w:pPr>
            <w:r w:rsidRPr="00374674">
              <w:rPr>
                <w:sz w:val="14"/>
                <w:szCs w:val="14"/>
              </w:rPr>
              <w:t>P</w:t>
            </w:r>
          </w:p>
        </w:tc>
      </w:tr>
      <w:tr w:rsidR="00503480" w:rsidRPr="00374674" w14:paraId="17028DBD" w14:textId="77777777" w:rsidTr="00EA019C">
        <w:trPr>
          <w:trHeight w:val="300"/>
        </w:trPr>
        <w:tc>
          <w:tcPr>
            <w:tcW w:w="2122" w:type="dxa"/>
            <w:shd w:val="clear" w:color="auto" w:fill="FFFFFF" w:themeFill="background1"/>
          </w:tcPr>
          <w:p w14:paraId="211A3E2C" w14:textId="546BB1A6" w:rsidR="00503480" w:rsidRPr="00374674" w:rsidRDefault="00503480" w:rsidP="00503480">
            <w:pPr>
              <w:spacing w:line="240" w:lineRule="auto"/>
              <w:rPr>
                <w:sz w:val="14"/>
                <w:szCs w:val="14"/>
              </w:rPr>
            </w:pPr>
            <w:r w:rsidRPr="00374674">
              <w:rPr>
                <w:sz w:val="14"/>
                <w:szCs w:val="14"/>
              </w:rPr>
              <w:t xml:space="preserve">Fluidising air </w:t>
            </w:r>
            <w:r>
              <w:rPr>
                <w:sz w:val="14"/>
                <w:szCs w:val="14"/>
              </w:rPr>
              <w:t>heater</w:t>
            </w:r>
          </w:p>
        </w:tc>
        <w:tc>
          <w:tcPr>
            <w:tcW w:w="1984" w:type="dxa"/>
            <w:shd w:val="clear" w:color="auto" w:fill="FFFFFF" w:themeFill="background1"/>
          </w:tcPr>
          <w:p w14:paraId="06CFD6B5" w14:textId="428B19BA" w:rsidR="00503480" w:rsidRPr="00374674" w:rsidRDefault="00503480" w:rsidP="00503480">
            <w:pPr>
              <w:pStyle w:val="Zkladntext"/>
              <w:spacing w:after="0" w:line="240" w:lineRule="auto"/>
              <w:rPr>
                <w:sz w:val="14"/>
                <w:szCs w:val="14"/>
              </w:rPr>
            </w:pPr>
            <w:r w:rsidRPr="000E7FBA">
              <w:rPr>
                <w:sz w:val="14"/>
                <w:szCs w:val="14"/>
              </w:rPr>
              <w:t>Before and after each preheating stage</w:t>
            </w:r>
            <w:r>
              <w:rPr>
                <w:sz w:val="14"/>
                <w:szCs w:val="14"/>
              </w:rPr>
              <w:t>.</w:t>
            </w:r>
          </w:p>
        </w:tc>
        <w:tc>
          <w:tcPr>
            <w:tcW w:w="992" w:type="dxa"/>
            <w:shd w:val="clear" w:color="auto" w:fill="FFFFFF" w:themeFill="background1"/>
          </w:tcPr>
          <w:p w14:paraId="6E6CA47C" w14:textId="6D66C80A" w:rsidR="00503480" w:rsidRPr="00374674" w:rsidRDefault="00503480" w:rsidP="00503480">
            <w:pPr>
              <w:pStyle w:val="Zkladntext"/>
              <w:spacing w:after="0" w:line="240" w:lineRule="auto"/>
              <w:rPr>
                <w:sz w:val="14"/>
                <w:szCs w:val="14"/>
              </w:rPr>
            </w:pPr>
            <w:r w:rsidRPr="00374674">
              <w:rPr>
                <w:sz w:val="14"/>
                <w:szCs w:val="14"/>
              </w:rPr>
              <w:t>B</w:t>
            </w:r>
          </w:p>
        </w:tc>
        <w:tc>
          <w:tcPr>
            <w:tcW w:w="2694" w:type="dxa"/>
            <w:shd w:val="clear" w:color="auto" w:fill="FFFFFF" w:themeFill="background1"/>
          </w:tcPr>
          <w:p w14:paraId="58EF14DE" w14:textId="1B150ED0" w:rsidR="00503480" w:rsidRPr="00374674" w:rsidRDefault="00503480" w:rsidP="00503480">
            <w:pPr>
              <w:pStyle w:val="Zkladntext"/>
              <w:spacing w:after="0" w:line="240" w:lineRule="auto"/>
              <w:rPr>
                <w:sz w:val="14"/>
                <w:szCs w:val="14"/>
              </w:rPr>
            </w:pPr>
            <w:r w:rsidRPr="00374674">
              <w:rPr>
                <w:sz w:val="14"/>
                <w:szCs w:val="14"/>
              </w:rPr>
              <w:t>Air</w:t>
            </w:r>
          </w:p>
        </w:tc>
        <w:tc>
          <w:tcPr>
            <w:tcW w:w="1559" w:type="dxa"/>
            <w:shd w:val="clear" w:color="auto" w:fill="FFFFFF" w:themeFill="background1"/>
          </w:tcPr>
          <w:p w14:paraId="04204B68" w14:textId="77777777" w:rsidR="001E69C5" w:rsidRDefault="00503480" w:rsidP="00503480">
            <w:pPr>
              <w:spacing w:line="240" w:lineRule="auto"/>
              <w:rPr>
                <w:sz w:val="14"/>
                <w:szCs w:val="14"/>
              </w:rPr>
            </w:pPr>
            <w:r>
              <w:rPr>
                <w:sz w:val="14"/>
                <w:szCs w:val="14"/>
              </w:rPr>
              <w:t>T</w:t>
            </w:r>
          </w:p>
          <w:p w14:paraId="6700712C" w14:textId="59614852" w:rsidR="00503480" w:rsidRPr="00CD3578" w:rsidRDefault="00503480" w:rsidP="00503480">
            <w:pPr>
              <w:spacing w:line="240" w:lineRule="auto"/>
              <w:rPr>
                <w:sz w:val="14"/>
                <w:szCs w:val="14"/>
              </w:rPr>
            </w:pPr>
            <w:r w:rsidRPr="00374674">
              <w:rPr>
                <w:sz w:val="14"/>
                <w:szCs w:val="14"/>
              </w:rPr>
              <w:t>T</w:t>
            </w:r>
          </w:p>
        </w:tc>
      </w:tr>
      <w:tr w:rsidR="00503480" w:rsidRPr="00374674" w14:paraId="117F359F" w14:textId="77777777" w:rsidTr="00EA019C">
        <w:trPr>
          <w:trHeight w:val="300"/>
        </w:trPr>
        <w:tc>
          <w:tcPr>
            <w:tcW w:w="2122" w:type="dxa"/>
            <w:shd w:val="clear" w:color="auto" w:fill="FFFFFF" w:themeFill="background1"/>
          </w:tcPr>
          <w:p w14:paraId="4BB26F4A" w14:textId="3EA88A49" w:rsidR="00503480" w:rsidRPr="00374674" w:rsidRDefault="00503480" w:rsidP="00503480">
            <w:pPr>
              <w:spacing w:line="240" w:lineRule="auto"/>
              <w:rPr>
                <w:sz w:val="14"/>
                <w:szCs w:val="14"/>
              </w:rPr>
            </w:pPr>
            <w:r>
              <w:rPr>
                <w:sz w:val="14"/>
                <w:szCs w:val="14"/>
              </w:rPr>
              <w:t>Fluidizing component</w:t>
            </w:r>
          </w:p>
        </w:tc>
        <w:tc>
          <w:tcPr>
            <w:tcW w:w="1984" w:type="dxa"/>
            <w:shd w:val="clear" w:color="auto" w:fill="FFFFFF" w:themeFill="background1"/>
          </w:tcPr>
          <w:p w14:paraId="62CDF8F2" w14:textId="77777777" w:rsidR="00503480" w:rsidRPr="000D0981" w:rsidRDefault="00503480" w:rsidP="00503480">
            <w:pPr>
              <w:spacing w:line="240" w:lineRule="auto"/>
              <w:rPr>
                <w:sz w:val="14"/>
                <w:szCs w:val="14"/>
              </w:rPr>
            </w:pPr>
            <w:r w:rsidRPr="000D0981">
              <w:rPr>
                <w:sz w:val="14"/>
                <w:szCs w:val="14"/>
              </w:rPr>
              <w:t>Pressur</w:t>
            </w:r>
            <w:r>
              <w:rPr>
                <w:sz w:val="14"/>
                <w:szCs w:val="14"/>
              </w:rPr>
              <w:t>e</w:t>
            </w:r>
          </w:p>
          <w:p w14:paraId="17645329" w14:textId="12D4415F" w:rsidR="00503480" w:rsidRPr="00374674" w:rsidRDefault="00503480" w:rsidP="00503480">
            <w:pPr>
              <w:pStyle w:val="Zkladntext"/>
              <w:spacing w:after="0" w:line="240" w:lineRule="auto"/>
              <w:rPr>
                <w:sz w:val="14"/>
                <w:szCs w:val="14"/>
              </w:rPr>
            </w:pPr>
            <w:r w:rsidRPr="000D0981">
              <w:rPr>
                <w:sz w:val="14"/>
                <w:szCs w:val="14"/>
              </w:rPr>
              <w:t xml:space="preserve">Flow </w:t>
            </w:r>
            <w:r>
              <w:rPr>
                <w:sz w:val="14"/>
                <w:szCs w:val="14"/>
              </w:rPr>
              <w:t>(</w:t>
            </w:r>
            <w:r w:rsidRPr="000D0981">
              <w:rPr>
                <w:sz w:val="14"/>
                <w:szCs w:val="14"/>
              </w:rPr>
              <w:t>each section</w:t>
            </w:r>
            <w:r>
              <w:rPr>
                <w:sz w:val="14"/>
                <w:szCs w:val="14"/>
              </w:rPr>
              <w:t>)</w:t>
            </w:r>
          </w:p>
        </w:tc>
        <w:tc>
          <w:tcPr>
            <w:tcW w:w="992" w:type="dxa"/>
            <w:shd w:val="clear" w:color="auto" w:fill="FFFFFF" w:themeFill="background1"/>
          </w:tcPr>
          <w:p w14:paraId="7ED7073C" w14:textId="77777777" w:rsidR="00503480" w:rsidRPr="00374674" w:rsidRDefault="00503480" w:rsidP="00503480">
            <w:pPr>
              <w:pStyle w:val="Zkladntext"/>
              <w:spacing w:after="0" w:line="240" w:lineRule="auto"/>
              <w:rPr>
                <w:sz w:val="14"/>
                <w:szCs w:val="14"/>
              </w:rPr>
            </w:pPr>
          </w:p>
        </w:tc>
        <w:tc>
          <w:tcPr>
            <w:tcW w:w="2694" w:type="dxa"/>
            <w:shd w:val="clear" w:color="auto" w:fill="FFFFFF" w:themeFill="background1"/>
          </w:tcPr>
          <w:p w14:paraId="1A3D839B" w14:textId="77777777" w:rsidR="00503480" w:rsidRPr="00374674" w:rsidRDefault="00503480" w:rsidP="00503480">
            <w:pPr>
              <w:pStyle w:val="Zkladntext"/>
              <w:spacing w:after="0" w:line="240" w:lineRule="auto"/>
              <w:rPr>
                <w:sz w:val="14"/>
                <w:szCs w:val="14"/>
              </w:rPr>
            </w:pPr>
          </w:p>
        </w:tc>
        <w:tc>
          <w:tcPr>
            <w:tcW w:w="1559" w:type="dxa"/>
            <w:shd w:val="clear" w:color="auto" w:fill="FFFFFF" w:themeFill="background1"/>
          </w:tcPr>
          <w:p w14:paraId="73DC8ABD" w14:textId="77777777" w:rsidR="00503480" w:rsidRDefault="00503480" w:rsidP="00503480">
            <w:pPr>
              <w:spacing w:line="240" w:lineRule="auto"/>
              <w:rPr>
                <w:sz w:val="14"/>
                <w:szCs w:val="14"/>
              </w:rPr>
            </w:pPr>
            <w:r>
              <w:rPr>
                <w:sz w:val="14"/>
                <w:szCs w:val="14"/>
              </w:rPr>
              <w:t>P</w:t>
            </w:r>
          </w:p>
          <w:p w14:paraId="44EEA00F" w14:textId="6EC35B76" w:rsidR="00503480" w:rsidRPr="00CD3578" w:rsidRDefault="00503480" w:rsidP="00503480">
            <w:pPr>
              <w:spacing w:line="240" w:lineRule="auto"/>
              <w:rPr>
                <w:sz w:val="14"/>
                <w:szCs w:val="14"/>
              </w:rPr>
            </w:pPr>
            <w:r>
              <w:rPr>
                <w:sz w:val="14"/>
                <w:szCs w:val="14"/>
              </w:rPr>
              <w:t>F</w:t>
            </w:r>
          </w:p>
        </w:tc>
      </w:tr>
      <w:tr w:rsidR="00503480" w:rsidRPr="00374674" w14:paraId="0F7DECB2" w14:textId="77777777" w:rsidTr="00461A2F">
        <w:trPr>
          <w:trHeight w:val="300"/>
        </w:trPr>
        <w:tc>
          <w:tcPr>
            <w:tcW w:w="9351" w:type="dxa"/>
            <w:gridSpan w:val="5"/>
            <w:shd w:val="clear" w:color="auto" w:fill="FFFFFF" w:themeFill="background1"/>
          </w:tcPr>
          <w:p w14:paraId="6A4DB882" w14:textId="492788FC" w:rsidR="00503480" w:rsidRPr="00503480" w:rsidRDefault="00503480" w:rsidP="00503480">
            <w:pPr>
              <w:spacing w:line="240" w:lineRule="auto"/>
              <w:rPr>
                <w:sz w:val="14"/>
                <w:szCs w:val="14"/>
              </w:rPr>
            </w:pPr>
            <w:r w:rsidRPr="00503480">
              <w:rPr>
                <w:sz w:val="14"/>
                <w:szCs w:val="14"/>
              </w:rPr>
              <w:t>(1)</w:t>
            </w:r>
            <w:r>
              <w:rPr>
                <w:sz w:val="14"/>
                <w:szCs w:val="14"/>
              </w:rPr>
              <w:t xml:space="preserve"> </w:t>
            </w:r>
            <w:r w:rsidRPr="00503480">
              <w:rPr>
                <w:sz w:val="14"/>
                <w:szCs w:val="14"/>
              </w:rPr>
              <w:t>The scope specified with abbreviation “O” is to be included with the related process technical option, e.g. Condensing scrubber.</w:t>
            </w:r>
          </w:p>
          <w:p w14:paraId="433CD32B" w14:textId="15381842" w:rsidR="00503480" w:rsidRPr="00CD3578" w:rsidRDefault="00503480" w:rsidP="00503480">
            <w:pPr>
              <w:spacing w:line="240" w:lineRule="auto"/>
              <w:rPr>
                <w:sz w:val="14"/>
                <w:szCs w:val="14"/>
              </w:rPr>
            </w:pPr>
            <w:r w:rsidRPr="00503480">
              <w:rPr>
                <w:sz w:val="14"/>
                <w:szCs w:val="14"/>
              </w:rPr>
              <w:t>(2)</w:t>
            </w:r>
            <w:r>
              <w:rPr>
                <w:sz w:val="14"/>
                <w:szCs w:val="14"/>
              </w:rPr>
              <w:t xml:space="preserve"> </w:t>
            </w:r>
            <w:r w:rsidRPr="00503480">
              <w:rPr>
                <w:sz w:val="14"/>
                <w:szCs w:val="14"/>
              </w:rPr>
              <w:t>Reference is also made to Part III, Appendix A2, Chapter 17.2 Measurement of Flue Gas Concentrations</w:t>
            </w:r>
          </w:p>
        </w:tc>
      </w:tr>
    </w:tbl>
    <w:p w14:paraId="33A6C854" w14:textId="7B0E46C5" w:rsidR="00AD50D0" w:rsidRDefault="00AD50D0" w:rsidP="00AD50D0"/>
    <w:p w14:paraId="6DBDDA71" w14:textId="77777777" w:rsidR="005410AC" w:rsidRDefault="005410AC" w:rsidP="00AD50D0"/>
    <w:p w14:paraId="12523661" w14:textId="070AF0B3" w:rsidR="00FC418A" w:rsidRPr="00374674" w:rsidRDefault="00FC418A" w:rsidP="004C01BE"/>
    <w:p w14:paraId="76FCD6E4" w14:textId="77777777" w:rsidR="00FC418A" w:rsidRPr="00E41E35" w:rsidRDefault="00FC418A" w:rsidP="005410AC">
      <w:pPr>
        <w:pStyle w:val="Nadpis1"/>
        <w:keepNext w:val="0"/>
        <w:keepLines w:val="0"/>
        <w:pageBreakBefore w:val="0"/>
        <w:widowControl w:val="0"/>
        <w:rPr>
          <w:lang w:val="en-GB"/>
        </w:rPr>
      </w:pPr>
      <w:bookmarkStart w:id="57" w:name="_Toc277842523"/>
      <w:bookmarkStart w:id="58" w:name="_Toc277842524"/>
      <w:bookmarkStart w:id="59" w:name="_Toc277842525"/>
      <w:bookmarkStart w:id="60" w:name="_Toc277842526"/>
      <w:bookmarkStart w:id="61" w:name="_Toc277842527"/>
      <w:bookmarkStart w:id="62" w:name="_Toc277842528"/>
      <w:bookmarkStart w:id="63" w:name="_Toc277842529"/>
      <w:bookmarkStart w:id="64" w:name="_Toc277842530"/>
      <w:bookmarkStart w:id="65" w:name="_Toc277842531"/>
      <w:bookmarkStart w:id="66" w:name="_Toc277842532"/>
      <w:bookmarkStart w:id="67" w:name="_Toc277842533"/>
      <w:bookmarkStart w:id="68" w:name="_Toc277842534"/>
      <w:bookmarkStart w:id="69" w:name="_Toc277842535"/>
      <w:bookmarkStart w:id="70" w:name="_Toc277842536"/>
      <w:bookmarkStart w:id="71" w:name="_Toc277842537"/>
      <w:bookmarkStart w:id="72" w:name="_Toc277842538"/>
      <w:bookmarkStart w:id="73" w:name="_Toc277842539"/>
      <w:bookmarkStart w:id="74" w:name="_Toc277842540"/>
      <w:bookmarkStart w:id="75" w:name="_Toc277842541"/>
      <w:bookmarkStart w:id="76" w:name="_Toc277842542"/>
      <w:bookmarkStart w:id="77" w:name="_Toc277842543"/>
      <w:bookmarkStart w:id="78" w:name="_Toc277842544"/>
      <w:bookmarkStart w:id="79" w:name="_Toc277842545"/>
      <w:bookmarkStart w:id="80" w:name="_Toc277842546"/>
      <w:bookmarkStart w:id="81" w:name="_Toc277842547"/>
      <w:bookmarkStart w:id="82" w:name="_Toc277842548"/>
      <w:bookmarkStart w:id="83" w:name="_Toc277842554"/>
      <w:bookmarkStart w:id="84" w:name="_Toc277842555"/>
      <w:bookmarkStart w:id="85" w:name="_Toc277842556"/>
      <w:bookmarkStart w:id="86" w:name="_Toc277842557"/>
      <w:bookmarkStart w:id="87" w:name="_Toc277842558"/>
      <w:bookmarkStart w:id="88" w:name="_Toc277842559"/>
      <w:bookmarkStart w:id="89" w:name="_Toc277842560"/>
      <w:bookmarkStart w:id="90" w:name="_Toc277842561"/>
      <w:bookmarkStart w:id="91" w:name="_Toc277842562"/>
      <w:bookmarkStart w:id="92" w:name="_Toc277842563"/>
      <w:bookmarkStart w:id="93" w:name="_Toc277842564"/>
      <w:bookmarkStart w:id="94" w:name="_Toc277842565"/>
      <w:bookmarkStart w:id="95" w:name="_Toc277842566"/>
      <w:bookmarkStart w:id="96" w:name="_Toc277842567"/>
      <w:bookmarkStart w:id="97" w:name="_Toc277842568"/>
      <w:bookmarkStart w:id="98" w:name="_Toc277842569"/>
      <w:bookmarkStart w:id="99" w:name="_Toc277842570"/>
      <w:bookmarkStart w:id="100" w:name="_Toc277842571"/>
      <w:bookmarkStart w:id="101" w:name="_Toc277842572"/>
      <w:bookmarkStart w:id="102" w:name="_Toc277842573"/>
      <w:bookmarkStart w:id="103" w:name="_Toc277842574"/>
      <w:bookmarkStart w:id="104" w:name="_Toc277842575"/>
      <w:bookmarkStart w:id="105" w:name="_Toc277842576"/>
      <w:bookmarkStart w:id="106" w:name="_Toc277842577"/>
      <w:bookmarkStart w:id="107" w:name="_Toc277842578"/>
      <w:bookmarkStart w:id="108" w:name="_Toc277842579"/>
      <w:bookmarkStart w:id="109" w:name="_Toc277842580"/>
      <w:bookmarkStart w:id="110" w:name="_Toc277842581"/>
      <w:bookmarkStart w:id="111" w:name="_Toc277842582"/>
      <w:bookmarkStart w:id="112" w:name="_Toc379196046"/>
      <w:bookmarkStart w:id="113" w:name="_Toc17066805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E41E35">
        <w:rPr>
          <w:lang w:val="en-GB"/>
        </w:rPr>
        <w:t>Reactor and Bag House Filter</w:t>
      </w:r>
      <w:bookmarkEnd w:id="112"/>
      <w:bookmarkEnd w:id="113"/>
    </w:p>
    <w:p w14:paraId="5CCCD6BF" w14:textId="77777777" w:rsidR="00FC418A" w:rsidRPr="00374674" w:rsidRDefault="00FC418A" w:rsidP="00FC418A">
      <w:pPr>
        <w:pStyle w:val="Zkladntext"/>
        <w:spacing w:after="240" w:line="276" w:lineRule="auto"/>
      </w:pPr>
      <w:r w:rsidRPr="00374674">
        <w:t>A quench/reactor for cooling of the flue gas and reaction with absorbents and adsorbents shall be installed. The reactor design margin shall cover all transients, overloads and variations. Downstream the reactor, the cooled and partially reacted flue gas enters the bag house filters where acid gases, particulates, heavy metals, dioxins and furans are removed through filtration.</w:t>
      </w:r>
    </w:p>
    <w:p w14:paraId="64A05EB4" w14:textId="77777777" w:rsidR="00FC418A" w:rsidRPr="00374674" w:rsidRDefault="00FC418A" w:rsidP="00FC418A">
      <w:pPr>
        <w:pStyle w:val="Zkladntext"/>
        <w:spacing w:after="240" w:line="276" w:lineRule="auto"/>
      </w:pPr>
      <w:r w:rsidRPr="00374674">
        <w:t>The system shall allow individual adjustment of the amount of lime (absorbent) and activated carbon (adsorbents).</w:t>
      </w:r>
    </w:p>
    <w:p w14:paraId="775E012B" w14:textId="77777777" w:rsidR="00FC418A" w:rsidRPr="00374674" w:rsidRDefault="00FC418A" w:rsidP="00FC418A">
      <w:pPr>
        <w:pStyle w:val="Zkladntext"/>
        <w:spacing w:after="240" w:line="276" w:lineRule="auto"/>
      </w:pPr>
      <w:r w:rsidRPr="00374674">
        <w:t>The resulting residual product shall be transported to the silo for residual products. Part of the residue may be re-injected into the flue gas to improve the utilisation of the reagents.</w:t>
      </w:r>
    </w:p>
    <w:p w14:paraId="4DFD0FCD" w14:textId="58D95FF4" w:rsidR="00B55F1F" w:rsidRPr="00374674" w:rsidRDefault="00FC418A">
      <w:pPr>
        <w:pStyle w:val="Nadpis2"/>
        <w:rPr>
          <w:lang w:val="en-GB"/>
        </w:rPr>
      </w:pPr>
      <w:bookmarkStart w:id="114" w:name="_Toc170668053"/>
      <w:bookmarkStart w:id="115" w:name="_Toc379196047"/>
      <w:bookmarkStart w:id="116" w:name="_Toc109118136"/>
      <w:bookmarkStart w:id="117" w:name="_Toc182717823"/>
      <w:bookmarkStart w:id="118" w:name="_Toc281078088"/>
      <w:r w:rsidRPr="008B76DC">
        <w:rPr>
          <w:lang w:val="en-GB"/>
        </w:rPr>
        <w:t>Raw Gas Measurements</w:t>
      </w:r>
      <w:bookmarkEnd w:id="114"/>
      <w:r w:rsidRPr="008B76DC">
        <w:rPr>
          <w:lang w:val="en-GB"/>
        </w:rPr>
        <w:t xml:space="preserve"> </w:t>
      </w:r>
      <w:bookmarkEnd w:id="115"/>
    </w:p>
    <w:p w14:paraId="2642FB32" w14:textId="77777777" w:rsidR="008E468A" w:rsidRPr="005B554C" w:rsidRDefault="008E468A" w:rsidP="008B76DC"/>
    <w:p w14:paraId="22F36753" w14:textId="5846BE4F" w:rsidR="00FC418A" w:rsidRPr="00374674" w:rsidRDefault="00682E6D" w:rsidP="00FC418A">
      <w:pPr>
        <w:pStyle w:val="Zkladntext"/>
        <w:spacing w:after="240"/>
      </w:pPr>
      <w:r w:rsidRPr="00374674">
        <w:t>Raw gas measurements before the reactor</w:t>
      </w:r>
      <w:r w:rsidR="00FA3DF0">
        <w:t>/</w:t>
      </w:r>
      <w:r w:rsidRPr="00374674">
        <w:t xml:space="preserve">bag house filter unit shall be suitable for the task. </w:t>
      </w:r>
      <w:r w:rsidR="00ED687F">
        <w:t>I</w:t>
      </w:r>
      <w:r w:rsidR="00ED687F" w:rsidRPr="00ED687F">
        <w:t>n-situ measurement</w:t>
      </w:r>
      <w:r w:rsidR="00ED687F">
        <w:t>s are preferred</w:t>
      </w:r>
      <w:r w:rsidR="00ED687F" w:rsidRPr="00ED687F">
        <w:t xml:space="preserve">. </w:t>
      </w:r>
      <w:r w:rsidRPr="00374674">
        <w:t xml:space="preserve">An increased amount of dust and humidity must be taken into account. Concentrations, flue gas velocities and temperatures shall be evened out before the measurements. Therefor special care shall be taken designing the inlet duct. </w:t>
      </w:r>
    </w:p>
    <w:p w14:paraId="7FB82993" w14:textId="4382AF9C" w:rsidR="00682E6D" w:rsidRPr="00374674" w:rsidRDefault="00682E6D" w:rsidP="00FC418A">
      <w:pPr>
        <w:pStyle w:val="Zkladntext"/>
        <w:spacing w:after="240"/>
      </w:pPr>
      <w:r w:rsidRPr="00374674">
        <w:t>The dosing controls for the reagents (lime and other) and water injection shall utilize the raw gas measurement signals (feed forward).</w:t>
      </w:r>
    </w:p>
    <w:p w14:paraId="1155CE47" w14:textId="35D5D7E2" w:rsidR="00682E6D" w:rsidRPr="00374674" w:rsidRDefault="00682E6D" w:rsidP="00FC418A">
      <w:pPr>
        <w:pStyle w:val="Zkladntext"/>
        <w:spacing w:after="0"/>
      </w:pPr>
      <w:r w:rsidRPr="00374674">
        <w:t xml:space="preserve">Access and maintenance to the raw gas measurements shall be easy. For this </w:t>
      </w:r>
      <w:r w:rsidR="00374674" w:rsidRPr="00374674">
        <w:t>reason,</w:t>
      </w:r>
      <w:r w:rsidRPr="00374674">
        <w:t xml:space="preserve"> galleries and platforms shall be installed</w:t>
      </w:r>
      <w:r w:rsidR="00374674">
        <w:t xml:space="preserve"> to provide easy access.</w:t>
      </w:r>
    </w:p>
    <w:p w14:paraId="020D5A7A" w14:textId="77777777" w:rsidR="00682E6D" w:rsidRPr="00374674" w:rsidRDefault="00682E6D" w:rsidP="00FC418A">
      <w:pPr>
        <w:pStyle w:val="Zkladntext"/>
        <w:spacing w:after="0"/>
      </w:pPr>
    </w:p>
    <w:p w14:paraId="0E912E8A" w14:textId="6EDDCCE2" w:rsidR="00682E6D" w:rsidRPr="00374674" w:rsidRDefault="00682E6D" w:rsidP="00FC418A">
      <w:pPr>
        <w:pStyle w:val="Zkladntext"/>
        <w:spacing w:after="0"/>
      </w:pPr>
      <w:r w:rsidRPr="00374674">
        <w:lastRenderedPageBreak/>
        <w:t xml:space="preserve">The make and type of the instruments shall be coordinated with that of the Continuous Emission Monitoring System </w:t>
      </w:r>
      <w:r w:rsidR="00374674">
        <w:t>(</w:t>
      </w:r>
      <w:r w:rsidRPr="00374674">
        <w:t>CEMS</w:t>
      </w:r>
      <w:r w:rsidR="00374674">
        <w:t>)</w:t>
      </w:r>
      <w:r w:rsidRPr="00374674">
        <w:t xml:space="preserve">.  </w:t>
      </w:r>
      <w:r w:rsidR="00B231DF" w:rsidRPr="00374674">
        <w:t xml:space="preserve">It is anticipated the </w:t>
      </w:r>
      <w:r w:rsidR="00D74E5B">
        <w:t>S</w:t>
      </w:r>
      <w:r w:rsidR="00AD50D0">
        <w:t>ub-contractor</w:t>
      </w:r>
      <w:r w:rsidR="00B231DF" w:rsidRPr="00374674">
        <w:t xml:space="preserve"> of the </w:t>
      </w:r>
      <w:r w:rsidR="00D74E5B">
        <w:t>r</w:t>
      </w:r>
      <w:r w:rsidR="00B231DF" w:rsidRPr="00374674">
        <w:t xml:space="preserve">aw </w:t>
      </w:r>
      <w:r w:rsidR="00D74E5B">
        <w:t>g</w:t>
      </w:r>
      <w:r w:rsidR="00B231DF" w:rsidRPr="00374674">
        <w:t xml:space="preserve">as </w:t>
      </w:r>
      <w:r w:rsidR="00D74E5B">
        <w:t>m</w:t>
      </w:r>
      <w:r w:rsidR="00B231DF" w:rsidRPr="00374674">
        <w:t xml:space="preserve">easurements and the CEMS is identical. </w:t>
      </w:r>
    </w:p>
    <w:p w14:paraId="0D8F0286" w14:textId="3B4AADDA" w:rsidR="00B231DF" w:rsidRPr="00374674" w:rsidRDefault="00B231DF" w:rsidP="00FC418A">
      <w:pPr>
        <w:pStyle w:val="Zkladntext"/>
        <w:spacing w:after="0"/>
      </w:pPr>
    </w:p>
    <w:p w14:paraId="02A667BA" w14:textId="0A07BDFD" w:rsidR="00A05207" w:rsidRDefault="00B231DF" w:rsidP="00FC418A">
      <w:pPr>
        <w:pStyle w:val="Zkladntext"/>
        <w:spacing w:after="0"/>
      </w:pPr>
      <w:r w:rsidRPr="00374674">
        <w:t>A</w:t>
      </w:r>
      <w:r w:rsidR="00C36F6B">
        <w:t>ny</w:t>
      </w:r>
      <w:r w:rsidRPr="00374674">
        <w:t xml:space="preserve"> </w:t>
      </w:r>
      <w:r w:rsidR="00C36F6B">
        <w:t xml:space="preserve">necessary </w:t>
      </w:r>
      <w:r w:rsidRPr="00374674">
        <w:t xml:space="preserve">calibration gas station, with bottle fixation equipment and gas connection systems </w:t>
      </w:r>
      <w:r w:rsidR="00C36F6B">
        <w:t>is</w:t>
      </w:r>
      <w:r w:rsidR="00C36F6B" w:rsidRPr="00374674">
        <w:t xml:space="preserve"> </w:t>
      </w:r>
      <w:r w:rsidRPr="00374674">
        <w:t>included in the supply.</w:t>
      </w:r>
      <w:r w:rsidR="00A05207">
        <w:t xml:space="preserve"> </w:t>
      </w:r>
    </w:p>
    <w:p w14:paraId="34748CCC" w14:textId="77777777" w:rsidR="00A05207" w:rsidRDefault="00A05207" w:rsidP="00FC418A">
      <w:pPr>
        <w:pStyle w:val="Zkladntext"/>
        <w:spacing w:after="0"/>
      </w:pPr>
    </w:p>
    <w:p w14:paraId="3AFC5438" w14:textId="261FD658" w:rsidR="00B231DF" w:rsidRPr="00374674" w:rsidRDefault="00A05207" w:rsidP="00F450E0">
      <w:pPr>
        <w:pStyle w:val="Zkladntext"/>
        <w:spacing w:after="0"/>
      </w:pPr>
      <w:bookmarkStart w:id="119" w:name="_Hlk53652291"/>
      <w:r>
        <w:t>A certain number of s</w:t>
      </w:r>
      <w:r w:rsidRPr="00A05207">
        <w:t xml:space="preserve">pare </w:t>
      </w:r>
      <w:r>
        <w:t>nozzles/flanges shall be included in the raw gas measuring duct section which might be advisable for 3</w:t>
      </w:r>
      <w:r w:rsidRPr="00F03B22">
        <w:rPr>
          <w:vertAlign w:val="superscript"/>
        </w:rPr>
        <w:t>rd</w:t>
      </w:r>
      <w:r>
        <w:t xml:space="preserve"> party and calibration measurements as well as for setting additional instruments.</w:t>
      </w:r>
    </w:p>
    <w:p w14:paraId="2C1B229A" w14:textId="77777777" w:rsidR="00FC418A" w:rsidRPr="008B76DC" w:rsidRDefault="00FC418A" w:rsidP="00733855">
      <w:pPr>
        <w:pStyle w:val="Nadpis2"/>
        <w:rPr>
          <w:lang w:val="en-GB"/>
        </w:rPr>
      </w:pPr>
      <w:bookmarkStart w:id="120" w:name="_Toc379196048"/>
      <w:bookmarkStart w:id="121" w:name="_Toc170668054"/>
      <w:bookmarkEnd w:id="119"/>
      <w:r w:rsidRPr="008B76DC">
        <w:rPr>
          <w:lang w:val="en-GB"/>
        </w:rPr>
        <w:t>Quencher/Reactor</w:t>
      </w:r>
      <w:bookmarkEnd w:id="120"/>
      <w:bookmarkEnd w:id="121"/>
    </w:p>
    <w:p w14:paraId="280B2FA9" w14:textId="77777777" w:rsidR="00FC418A" w:rsidRPr="00374674" w:rsidRDefault="00FC418A" w:rsidP="00FC418A">
      <w:pPr>
        <w:rPr>
          <w:rFonts w:cs="Times New Roman"/>
          <w:szCs w:val="24"/>
        </w:rPr>
      </w:pPr>
    </w:p>
    <w:p w14:paraId="50302555" w14:textId="77777777" w:rsidR="00FC418A" w:rsidRPr="00374674" w:rsidRDefault="00FC418A" w:rsidP="00FC418A">
      <w:pPr>
        <w:pStyle w:val="Zkladntext"/>
        <w:spacing w:after="240"/>
      </w:pPr>
      <w:r w:rsidRPr="00374674">
        <w:t xml:space="preserve">In the quencher/reactor the flue gas is cooled by evaporation of water. </w:t>
      </w:r>
    </w:p>
    <w:p w14:paraId="1547F0E0" w14:textId="616C465D" w:rsidR="004C0E44" w:rsidRPr="00374674" w:rsidRDefault="00FC418A" w:rsidP="00FC418A">
      <w:pPr>
        <w:pStyle w:val="Zkladntext"/>
        <w:spacing w:after="240"/>
      </w:pPr>
      <w:r w:rsidRPr="00374674">
        <w:t>Fresh adsorbent</w:t>
      </w:r>
      <w:r w:rsidR="004C0E44" w:rsidRPr="00374674">
        <w:t xml:space="preserve">s, </w:t>
      </w:r>
      <w:r w:rsidRPr="00374674">
        <w:t>absorbent</w:t>
      </w:r>
      <w:r w:rsidR="004C0E44" w:rsidRPr="00374674">
        <w:t>s</w:t>
      </w:r>
      <w:r w:rsidRPr="00374674">
        <w:t xml:space="preserve"> </w:t>
      </w:r>
      <w:r w:rsidR="004C0E44" w:rsidRPr="00374674">
        <w:t xml:space="preserve">and other reagents </w:t>
      </w:r>
      <w:r w:rsidRPr="00374674">
        <w:t xml:space="preserve">from bag house filter shall be injected into the flue gas. </w:t>
      </w:r>
    </w:p>
    <w:p w14:paraId="62151DE5" w14:textId="1BA0B1A4" w:rsidR="00FC418A" w:rsidRPr="00374674" w:rsidRDefault="00FC418A" w:rsidP="00FC418A">
      <w:pPr>
        <w:pStyle w:val="Zkladntext"/>
        <w:spacing w:after="240"/>
      </w:pPr>
      <w:r w:rsidRPr="00374674">
        <w:t xml:space="preserve">Recirculated residue from the bag house filter shall also be injected in </w:t>
      </w:r>
      <w:r w:rsidR="0037253E">
        <w:t xml:space="preserve">the flue gas stream upstream the baghouse filter or into </w:t>
      </w:r>
      <w:r w:rsidRPr="00374674">
        <w:t>the reactor to improve reagent utilisation.</w:t>
      </w:r>
    </w:p>
    <w:p w14:paraId="05D04D12" w14:textId="09ABE480" w:rsidR="004C0E44" w:rsidRPr="00374674" w:rsidRDefault="004C0E44" w:rsidP="00FC418A">
      <w:pPr>
        <w:pStyle w:val="Zkladntext"/>
        <w:spacing w:after="240"/>
      </w:pPr>
      <w:r w:rsidRPr="00374674">
        <w:t>The injection system shall be designed in such a way that the reagents and residuals are evenly distributed over the complete cross section of the flue gas duct.</w:t>
      </w:r>
    </w:p>
    <w:p w14:paraId="5F28C93C" w14:textId="2729C077" w:rsidR="00FC418A" w:rsidRPr="00374674" w:rsidRDefault="00FC418A" w:rsidP="00FC418A">
      <w:r w:rsidRPr="00374674">
        <w:t xml:space="preserve">The injection zone and the water injection/evaporation shall be designed and constructed in such a way that deposits and accumulation of material are </w:t>
      </w:r>
      <w:r w:rsidR="00960F80" w:rsidRPr="00374674">
        <w:t>avoided,</w:t>
      </w:r>
      <w:r w:rsidRPr="00374674">
        <w:t xml:space="preserve"> and all water is evaporated completely</w:t>
      </w:r>
      <w:r w:rsidR="004C0E44" w:rsidRPr="00374674">
        <w:t xml:space="preserve"> in the flue gas before reaching </w:t>
      </w:r>
      <w:r w:rsidR="00B55F1F" w:rsidRPr="00374674">
        <w:t xml:space="preserve">any of </w:t>
      </w:r>
      <w:r w:rsidR="004C0E44" w:rsidRPr="00374674">
        <w:t>the reactor or duct walls</w:t>
      </w:r>
      <w:r w:rsidRPr="00374674">
        <w:t>.</w:t>
      </w:r>
      <w:r w:rsidR="004C0E44" w:rsidRPr="00374674">
        <w:t xml:space="preserve"> </w:t>
      </w:r>
      <w:r w:rsidR="00960F80" w:rsidRPr="00374674">
        <w:t>Therefore,</w:t>
      </w:r>
      <w:r w:rsidR="004C0E44" w:rsidRPr="00374674">
        <w:t xml:space="preserve"> special care has to be taken, to assure generation of evenly fine defined droplets and controlled dispersion and evaporation of droplets inside the flue gas path at all times.</w:t>
      </w:r>
    </w:p>
    <w:p w14:paraId="3ABCE3FB" w14:textId="77777777" w:rsidR="00FC418A" w:rsidRPr="00374674" w:rsidRDefault="00FC418A" w:rsidP="00FC418A"/>
    <w:p w14:paraId="7B82DE36" w14:textId="77777777" w:rsidR="00FC418A" w:rsidRPr="00374674" w:rsidRDefault="00FC418A" w:rsidP="00FC418A">
      <w:r w:rsidRPr="00374674">
        <w:t>It shall be possible to detect accumulation of material in the bottom of the reactor and reactor loop if the system is designed with such.</w:t>
      </w:r>
    </w:p>
    <w:p w14:paraId="0175E382" w14:textId="0D5F9F90" w:rsidR="00FC418A" w:rsidRPr="008B76DC" w:rsidRDefault="00FC418A" w:rsidP="00733855">
      <w:pPr>
        <w:pStyle w:val="Nadpis2"/>
        <w:rPr>
          <w:lang w:val="en-GB"/>
        </w:rPr>
      </w:pPr>
      <w:bookmarkStart w:id="122" w:name="_Toc42874394"/>
      <w:bookmarkStart w:id="123" w:name="_Toc42874395"/>
      <w:bookmarkStart w:id="124" w:name="_Toc42874396"/>
      <w:bookmarkStart w:id="125" w:name="_Toc379196050"/>
      <w:bookmarkStart w:id="126" w:name="_Toc170668055"/>
      <w:bookmarkEnd w:id="122"/>
      <w:bookmarkEnd w:id="123"/>
      <w:bookmarkEnd w:id="124"/>
      <w:r w:rsidRPr="008B76DC">
        <w:rPr>
          <w:lang w:val="en-GB"/>
        </w:rPr>
        <w:t>Bag House Filter</w:t>
      </w:r>
      <w:bookmarkEnd w:id="125"/>
      <w:bookmarkEnd w:id="126"/>
    </w:p>
    <w:p w14:paraId="22A59D9D" w14:textId="77777777" w:rsidR="00FC418A" w:rsidRPr="00374674" w:rsidRDefault="00FC418A" w:rsidP="00FC418A">
      <w:pPr>
        <w:rPr>
          <w:rFonts w:cs="Times New Roman"/>
          <w:szCs w:val="24"/>
        </w:rPr>
      </w:pPr>
    </w:p>
    <w:p w14:paraId="469C4A08" w14:textId="3AE02925" w:rsidR="00FC418A" w:rsidRPr="00374674" w:rsidRDefault="00FC418A" w:rsidP="00FC418A">
      <w:r w:rsidRPr="00374674">
        <w:t xml:space="preserve">The reactor/bag house filter system shall be equipped, designed and dimensioned so that all environmental requirements can be met downstream the bag house filter, i.e. upstream </w:t>
      </w:r>
      <w:r w:rsidR="00FC6B68">
        <w:t>low temperature economizer (Option 1)</w:t>
      </w:r>
      <w:r w:rsidRPr="00374674">
        <w:t xml:space="preserve">. </w:t>
      </w:r>
    </w:p>
    <w:p w14:paraId="74D0EA82" w14:textId="77777777" w:rsidR="00FC418A" w:rsidRPr="00374674" w:rsidRDefault="00FC418A" w:rsidP="00FC418A"/>
    <w:p w14:paraId="0DC17E68" w14:textId="48D03953" w:rsidR="00FC418A" w:rsidRPr="00374674" w:rsidRDefault="00FC418A" w:rsidP="00FC418A">
      <w:pPr>
        <w:pStyle w:val="Zkladntext"/>
        <w:spacing w:after="240"/>
      </w:pPr>
      <w:r w:rsidRPr="00374674">
        <w:t xml:space="preserve">The bag house filter shall be subdivided in sections. The filter shall be able to treat 100% of the nominal flue gas flow with one module or minimum 10 % of the filter modules out of service for e.g. maintenance, replacement of damaged bags etc. </w:t>
      </w:r>
    </w:p>
    <w:p w14:paraId="531B14F3" w14:textId="77777777" w:rsidR="00FC418A" w:rsidRPr="00374674" w:rsidRDefault="00FC418A" w:rsidP="00FC418A">
      <w:pPr>
        <w:pStyle w:val="Zkladntext"/>
        <w:spacing w:after="240"/>
      </w:pPr>
      <w:r w:rsidRPr="00374674">
        <w:t>It shall be possible to isolate a module during operation, enabling maintenance work to be conducted on one module while the flue gas treatment system operates at full load. Appropriate dampers shall be installed in order to safely allow personnel access to the out-of-service module.</w:t>
      </w:r>
    </w:p>
    <w:p w14:paraId="50FF9ED2" w14:textId="56739F21" w:rsidR="00FC418A" w:rsidRPr="00374674" w:rsidRDefault="00FC418A" w:rsidP="00FC418A">
      <w:pPr>
        <w:pStyle w:val="Zkladntext"/>
        <w:spacing w:after="240"/>
      </w:pPr>
      <w:r w:rsidRPr="00374674">
        <w:t>Filter bag material shall be chosen for high chemical resistance and temperature not to be damaged by the temperature occurring under the most adverse conditions, including max. boiler outlet temperature and failure of water injection system occurring simultaneously.</w:t>
      </w:r>
    </w:p>
    <w:p w14:paraId="797CB162" w14:textId="5DD3BB5D" w:rsidR="00FC418A" w:rsidRPr="00374674" w:rsidRDefault="00B43A5B" w:rsidP="00FC418A">
      <w:pPr>
        <w:pStyle w:val="Zkladntext"/>
        <w:spacing w:after="240"/>
      </w:pPr>
      <w:r w:rsidRPr="00374674">
        <w:lastRenderedPageBreak/>
        <w:t xml:space="preserve">Downstream the baghouse filter and upstream the next flue gas component, e.g. </w:t>
      </w:r>
      <w:r w:rsidR="00FC6B68">
        <w:t>low temperature e</w:t>
      </w:r>
      <w:r w:rsidR="002B1F1E">
        <w:t>c</w:t>
      </w:r>
      <w:r w:rsidR="00FC6B68">
        <w:t xml:space="preserve">onomiser (Option 1) </w:t>
      </w:r>
      <w:r w:rsidRPr="00374674">
        <w:t>a</w:t>
      </w:r>
      <w:r w:rsidR="00FC418A" w:rsidRPr="00374674">
        <w:t xml:space="preserve"> dust monitoring system shall be included in order to detect </w:t>
      </w:r>
      <w:r w:rsidRPr="00374674">
        <w:t xml:space="preserve">and automatically identify </w:t>
      </w:r>
      <w:r w:rsidR="00FC418A" w:rsidRPr="00374674">
        <w:t>damaged bags.</w:t>
      </w:r>
      <w:r w:rsidR="006B3CF4">
        <w:t xml:space="preserve"> Alternatively</w:t>
      </w:r>
      <w:r w:rsidR="00B40A93">
        <w:t>,</w:t>
      </w:r>
      <w:r w:rsidR="006B3CF4">
        <w:t xml:space="preserve"> the dust signal of the CEMS might be utilized.</w:t>
      </w:r>
      <w:r w:rsidR="00FC418A" w:rsidRPr="00374674">
        <w:t xml:space="preserve"> </w:t>
      </w:r>
    </w:p>
    <w:p w14:paraId="3FADE74D" w14:textId="0483143C" w:rsidR="00FC418A" w:rsidRPr="00374674" w:rsidRDefault="00FC418A" w:rsidP="00FC418A">
      <w:pPr>
        <w:pStyle w:val="Zkladntext"/>
        <w:spacing w:after="240"/>
      </w:pPr>
      <w:r w:rsidRPr="00374674">
        <w:t>The bag house filter shall be designed without a</w:t>
      </w:r>
      <w:r w:rsidR="00B43A5B" w:rsidRPr="00374674">
        <w:t>n external or an internal</w:t>
      </w:r>
      <w:r w:rsidRPr="00374674">
        <w:t xml:space="preserve"> bypass. All necessary precautions shall be made to allow start-up and shut-down without by-passing the bag house filter.</w:t>
      </w:r>
    </w:p>
    <w:p w14:paraId="0D8F41A1" w14:textId="2A65DD19" w:rsidR="00FC418A" w:rsidRPr="00374674" w:rsidRDefault="00FC418A" w:rsidP="00FC418A">
      <w:pPr>
        <w:pStyle w:val="Zkladntext"/>
        <w:spacing w:after="240"/>
      </w:pPr>
      <w:r w:rsidRPr="00374674">
        <w:t xml:space="preserve">It shall be possible to install and remove bags in one piece without bending from the clean side through a walk-in plenum. A service platform with a minimum width of 2.5 meter shall be included to provide access to the walk-in plenum. The platform shall be provided with sufficient room to facilitate bag and cage removal and replacement. </w:t>
      </w:r>
      <w:r w:rsidR="00BE6177" w:rsidRPr="00374674">
        <w:t>A</w:t>
      </w:r>
      <w:r w:rsidRPr="00374674">
        <w:t xml:space="preserve">ccess doors </w:t>
      </w:r>
      <w:r w:rsidR="00BE6177" w:rsidRPr="00374674">
        <w:t xml:space="preserve">through the building roof are </w:t>
      </w:r>
      <w:r w:rsidRPr="00374674">
        <w:t>not acceptable.</w:t>
      </w:r>
    </w:p>
    <w:p w14:paraId="36B5A318" w14:textId="77777777" w:rsidR="00BE6177" w:rsidRPr="00374674" w:rsidRDefault="00FC418A" w:rsidP="00FC418A">
      <w:pPr>
        <w:pStyle w:val="Zkladntext"/>
        <w:spacing w:after="240"/>
      </w:pPr>
      <w:r w:rsidRPr="00374674">
        <w:t xml:space="preserve">The filter shall be equipped with commercially available bags of a material adapted to the actual conditions, including most adverse conditions. </w:t>
      </w:r>
    </w:p>
    <w:p w14:paraId="4BD569FF" w14:textId="57E0E35A" w:rsidR="00FC418A" w:rsidRPr="00374674" w:rsidRDefault="00BE6177" w:rsidP="00FC418A">
      <w:pPr>
        <w:pStyle w:val="Zkladntext"/>
        <w:spacing w:after="240"/>
      </w:pPr>
      <w:r w:rsidRPr="00374674">
        <w:t xml:space="preserve">The bag house filter shall be a reverse-air, pulse jet cleaned. Purging the </w:t>
      </w:r>
      <w:r w:rsidR="00FC418A" w:rsidRPr="00374674">
        <w:t xml:space="preserve">bags shall </w:t>
      </w:r>
      <w:r w:rsidRPr="00374674">
        <w:t xml:space="preserve">be </w:t>
      </w:r>
      <w:r w:rsidR="00FC418A" w:rsidRPr="00374674">
        <w:t xml:space="preserve">automatic with air pulses when </w:t>
      </w:r>
      <w:r w:rsidRPr="00374674">
        <w:t>triggered</w:t>
      </w:r>
      <w:r w:rsidR="00FC418A" w:rsidRPr="00374674">
        <w:t>, e.g. in a sequence controlled by the pressure drop across the filter. The purge sequence shall ensure as far as possible a minimum of "pollutant peaks" in the clean gas.</w:t>
      </w:r>
    </w:p>
    <w:p w14:paraId="5550316E" w14:textId="5D4138F0" w:rsidR="00FC418A" w:rsidRPr="00374674" w:rsidRDefault="00FC418A" w:rsidP="00FC418A">
      <w:pPr>
        <w:pStyle w:val="Zkladntext"/>
        <w:spacing w:after="240"/>
      </w:pPr>
      <w:r w:rsidRPr="00374674">
        <w:t>The residue extraction system shall be designed to eliminate the risk of bridge-building, and bottom collectors shall be emptied automatically and continuously. If a bottom sluice fails to operate, the appertaining filter section shall be taken out of operation for service. The residue extraction system shall be surveyed for possible blocking during operation.</w:t>
      </w:r>
      <w:r w:rsidR="006B3CF4">
        <w:t xml:space="preserve"> </w:t>
      </w:r>
      <w:r w:rsidR="00B40A93">
        <w:t>I</w:t>
      </w:r>
      <w:r w:rsidR="00B40A93" w:rsidRPr="006B3CF4">
        <w:t xml:space="preserve">nspection hatches </w:t>
      </w:r>
      <w:r w:rsidR="00B40A93">
        <w:t>shall be included to facilitate service and maintenance of the extraction system.</w:t>
      </w:r>
    </w:p>
    <w:p w14:paraId="008521FB" w14:textId="77777777" w:rsidR="00FC418A" w:rsidRPr="00374674" w:rsidRDefault="00FC418A" w:rsidP="00FC418A">
      <w:pPr>
        <w:pStyle w:val="Zkladntext"/>
        <w:spacing w:after="240"/>
      </w:pPr>
      <w:r w:rsidRPr="00374674">
        <w:t>The filter and the bottom collectors shall be equipped with the necessary electrical heating elements to keep the filter warm during shutdowns and to preheat the filter before start-up of the incineration line. In addition, all necessary precautions shall be taken to prevent corrosion, formation of deposits, lumps and bridging. For instance, the filter cages shall be made of corrosion proof material in heavy duty construction, e.g. duplex steel, AISI 316 or similar.</w:t>
      </w:r>
    </w:p>
    <w:p w14:paraId="0E754592" w14:textId="77777777" w:rsidR="00FC418A" w:rsidRPr="00374674" w:rsidRDefault="00FC418A" w:rsidP="00FC418A">
      <w:pPr>
        <w:pStyle w:val="Zkladntext"/>
        <w:spacing w:after="240"/>
      </w:pPr>
      <w:r w:rsidRPr="00374674">
        <w:t>The inside of the filter house shall be completely coated with appropriate material in order to prevent corrosion.</w:t>
      </w:r>
    </w:p>
    <w:p w14:paraId="43FAAC09" w14:textId="77777777" w:rsidR="00FC418A" w:rsidRPr="00374674" w:rsidRDefault="00FC418A" w:rsidP="00FC418A">
      <w:pPr>
        <w:pStyle w:val="Zkladntext"/>
        <w:spacing w:after="240"/>
      </w:pPr>
      <w:r w:rsidRPr="00374674">
        <w:t>The filter shall be furnished with the necessary level guards.</w:t>
      </w:r>
    </w:p>
    <w:p w14:paraId="02A6AAE1" w14:textId="77777777" w:rsidR="00FC418A" w:rsidRPr="00374674" w:rsidRDefault="00FC418A" w:rsidP="00FC418A">
      <w:pPr>
        <w:pStyle w:val="Zkladntext"/>
        <w:spacing w:after="240"/>
      </w:pPr>
      <w:r w:rsidRPr="00374674">
        <w:t>In addition, the filter shall be furnished with all necessary equipment to prevent fire and explosion as well as with all necessary stairs, ladders and platforms.</w:t>
      </w:r>
    </w:p>
    <w:p w14:paraId="4EF62E30" w14:textId="77777777" w:rsidR="00FC418A" w:rsidRPr="00374674" w:rsidRDefault="00FC418A" w:rsidP="00FC418A">
      <w:pPr>
        <w:pStyle w:val="Zkladntext"/>
        <w:spacing w:after="240"/>
      </w:pPr>
      <w:r w:rsidRPr="00374674">
        <w:t>An emergency system for emptying residue from bag house filter to big bags shall be included.</w:t>
      </w:r>
    </w:p>
    <w:p w14:paraId="5556C6F9" w14:textId="2EB2DA1A" w:rsidR="00FC418A" w:rsidRPr="00374674" w:rsidRDefault="00BE6177" w:rsidP="00FC418A">
      <w:r w:rsidRPr="00374674">
        <w:t xml:space="preserve">Equipment for pre-coating </w:t>
      </w:r>
      <w:r w:rsidR="002A3778">
        <w:t>shall</w:t>
      </w:r>
      <w:r w:rsidRPr="00374674">
        <w:t xml:space="preserve"> be included. </w:t>
      </w:r>
      <w:r w:rsidR="00FC418A" w:rsidRPr="00374674">
        <w:t>It is unacceptable to use Ca(OH)</w:t>
      </w:r>
      <w:r w:rsidR="00FC418A" w:rsidRPr="00374674">
        <w:rPr>
          <w:vertAlign w:val="subscript"/>
        </w:rPr>
        <w:t>2</w:t>
      </w:r>
      <w:r w:rsidR="00FC418A" w:rsidRPr="00374674">
        <w:t xml:space="preserve"> made directly from CaO for pre-coating, unless good references can be provided. </w:t>
      </w:r>
      <w:r w:rsidR="00B43A5B" w:rsidRPr="00374674">
        <w:t>If CaO is used as absorbent, the process of preparing Ca(OH)</w:t>
      </w:r>
      <w:r w:rsidR="00B43A5B" w:rsidRPr="00374674">
        <w:rPr>
          <w:vertAlign w:val="subscript"/>
        </w:rPr>
        <w:t>2</w:t>
      </w:r>
      <w:r w:rsidR="00B43A5B" w:rsidRPr="00374674">
        <w:t xml:space="preserve"> for pre-coating of the bag house filter shall be described.</w:t>
      </w:r>
      <w:r w:rsidRPr="00374674">
        <w:t xml:space="preserve"> All lines for feeding of material for precoating shall be permanently installed pipes.</w:t>
      </w:r>
    </w:p>
    <w:p w14:paraId="7D1C1FA3" w14:textId="77777777" w:rsidR="00FC418A" w:rsidRPr="00374674" w:rsidRDefault="00FC418A" w:rsidP="00FC418A"/>
    <w:p w14:paraId="3AF6A09C" w14:textId="4E09EB51" w:rsidR="00FC418A" w:rsidRPr="00374674" w:rsidRDefault="00FC418A" w:rsidP="00FC418A">
      <w:r w:rsidRPr="00374674">
        <w:t xml:space="preserve">The </w:t>
      </w:r>
      <w:r w:rsidR="00987BA8">
        <w:t>S</w:t>
      </w:r>
      <w:r w:rsidR="00AD50D0">
        <w:t>ub-contractor</w:t>
      </w:r>
      <w:r w:rsidRPr="00374674">
        <w:t xml:space="preserve"> shall describe how the filter bags, filter casing and hoppers residue extraction system are protected during longer and shorter </w:t>
      </w:r>
      <w:r w:rsidR="00C30F0C">
        <w:t xml:space="preserve">periods of </w:t>
      </w:r>
      <w:r w:rsidRPr="00374674">
        <w:t>shutdown.</w:t>
      </w:r>
    </w:p>
    <w:p w14:paraId="227C45D5" w14:textId="77777777" w:rsidR="00FC418A" w:rsidRPr="00374674" w:rsidRDefault="00FC418A" w:rsidP="00FC418A"/>
    <w:p w14:paraId="148FC8F5" w14:textId="6D956DF2" w:rsidR="00FC418A" w:rsidRDefault="00FC418A" w:rsidP="00FC418A">
      <w:r w:rsidRPr="00374674">
        <w:lastRenderedPageBreak/>
        <w:t xml:space="preserve">The </w:t>
      </w:r>
      <w:r w:rsidR="00987BA8">
        <w:t>S</w:t>
      </w:r>
      <w:r w:rsidR="00AD50D0">
        <w:t>ub-contractor</w:t>
      </w:r>
      <w:r w:rsidRPr="00374674">
        <w:t xml:space="preserve"> is asked to evaluate the overall advantages and disadvantages of a separate pressurised air system for the bag house filter in case that the quality requirement is </w:t>
      </w:r>
      <w:r w:rsidR="00BE6177" w:rsidRPr="00374674">
        <w:t>considerably</w:t>
      </w:r>
      <w:r w:rsidRPr="00374674">
        <w:t xml:space="preserve"> lower than the quality of instrument air.</w:t>
      </w:r>
    </w:p>
    <w:p w14:paraId="4F7A808D" w14:textId="0BF978F7" w:rsidR="00E3084A" w:rsidRPr="002A3778" w:rsidRDefault="00E3084A" w:rsidP="00F14337">
      <w:pPr>
        <w:pStyle w:val="Nadpis2"/>
        <w:rPr>
          <w:lang w:val="en-GB"/>
        </w:rPr>
      </w:pPr>
      <w:bookmarkStart w:id="127" w:name="_Toc170668056"/>
      <w:r w:rsidRPr="002A3778">
        <w:rPr>
          <w:lang w:val="en-GB"/>
        </w:rPr>
        <w:t>Transport System</w:t>
      </w:r>
      <w:r>
        <w:rPr>
          <w:lang w:val="en-GB"/>
        </w:rPr>
        <w:t>s</w:t>
      </w:r>
      <w:r w:rsidRPr="002A3778">
        <w:rPr>
          <w:lang w:val="en-GB"/>
        </w:rPr>
        <w:t xml:space="preserve"> for Absorbent </w:t>
      </w:r>
      <w:r>
        <w:rPr>
          <w:lang w:val="en-GB"/>
        </w:rPr>
        <w:t xml:space="preserve">(lime) </w:t>
      </w:r>
      <w:r w:rsidRPr="002A3778">
        <w:rPr>
          <w:lang w:val="en-GB"/>
        </w:rPr>
        <w:t>and Adsorbent</w:t>
      </w:r>
      <w:r>
        <w:rPr>
          <w:lang w:val="en-GB"/>
        </w:rPr>
        <w:t xml:space="preserve"> (activated carbon)</w:t>
      </w:r>
      <w:bookmarkEnd w:id="127"/>
    </w:p>
    <w:p w14:paraId="29A28434" w14:textId="77777777" w:rsidR="00E3084A" w:rsidRPr="002A3778" w:rsidRDefault="00E3084A" w:rsidP="00F14337">
      <w:pPr>
        <w:keepNext/>
        <w:keepLines/>
        <w:rPr>
          <w:rFonts w:cs="Times New Roman"/>
          <w:szCs w:val="24"/>
        </w:rPr>
      </w:pPr>
    </w:p>
    <w:p w14:paraId="5AB696B5" w14:textId="661035F9" w:rsidR="00E3084A" w:rsidRPr="00374674" w:rsidRDefault="00E3084A" w:rsidP="00F14337">
      <w:pPr>
        <w:keepNext/>
        <w:keepLines/>
      </w:pPr>
      <w:r w:rsidRPr="002A3778">
        <w:t xml:space="preserve">The absorbent and adsorbent </w:t>
      </w:r>
      <w:r w:rsidRPr="00374674">
        <w:t>shall</w:t>
      </w:r>
      <w:r w:rsidRPr="002A3778">
        <w:t xml:space="preserve"> be transported pneumatically from the storage </w:t>
      </w:r>
      <w:r w:rsidR="00263547">
        <w:t xml:space="preserve">systems </w:t>
      </w:r>
      <w:r w:rsidRPr="002A3778">
        <w:t xml:space="preserve">to the reactor. The Employer has preference for a robust system that can be serviced during operation. </w:t>
      </w:r>
    </w:p>
    <w:p w14:paraId="29C07319" w14:textId="77777777" w:rsidR="00E3084A" w:rsidRPr="00374674" w:rsidRDefault="00E3084A" w:rsidP="00F14337">
      <w:pPr>
        <w:keepNext/>
        <w:keepLines/>
      </w:pPr>
    </w:p>
    <w:p w14:paraId="46DFDDFE" w14:textId="16F391F6" w:rsidR="00E3084A" w:rsidRDefault="00E3084A" w:rsidP="00F14337">
      <w:pPr>
        <w:keepNext/>
        <w:keepLines/>
      </w:pPr>
      <w:r w:rsidRPr="00374674">
        <w:t xml:space="preserve">Equipment for receiving absorbent and absorbent underneath the </w:t>
      </w:r>
      <w:r w:rsidR="00263547">
        <w:t>storage sy</w:t>
      </w:r>
      <w:r w:rsidR="004F47F9">
        <w:t>s</w:t>
      </w:r>
      <w:r w:rsidR="00263547">
        <w:t>tem</w:t>
      </w:r>
      <w:r w:rsidRPr="00374674">
        <w:t>, dosing and transport to the reactor are included in the scope of supply.</w:t>
      </w:r>
    </w:p>
    <w:p w14:paraId="2D60596B" w14:textId="3A341E95" w:rsidR="00E3084A" w:rsidRPr="00374674" w:rsidRDefault="00E3084A" w:rsidP="00E3084A">
      <w:pPr>
        <w:pStyle w:val="Nadpis2"/>
        <w:rPr>
          <w:lang w:val="en-GB"/>
        </w:rPr>
      </w:pPr>
      <w:bookmarkStart w:id="128" w:name="_Toc54265970"/>
      <w:bookmarkStart w:id="129" w:name="_Toc170668057"/>
      <w:bookmarkEnd w:id="128"/>
      <w:r>
        <w:rPr>
          <w:lang w:val="en-GB"/>
        </w:rPr>
        <w:t xml:space="preserve">Lime </w:t>
      </w:r>
      <w:r w:rsidRPr="00374674">
        <w:rPr>
          <w:lang w:val="en-GB"/>
        </w:rPr>
        <w:t>injection</w:t>
      </w:r>
      <w:bookmarkEnd w:id="129"/>
    </w:p>
    <w:p w14:paraId="64532F47" w14:textId="77777777" w:rsidR="00E3084A" w:rsidRPr="00374674" w:rsidRDefault="00E3084A" w:rsidP="00E3084A">
      <w:pPr>
        <w:rPr>
          <w:rFonts w:cs="Times New Roman"/>
          <w:szCs w:val="24"/>
        </w:rPr>
      </w:pPr>
    </w:p>
    <w:p w14:paraId="6649B156" w14:textId="2D2215CC" w:rsidR="00E3084A" w:rsidRDefault="00E3084A" w:rsidP="00E3084A">
      <w:pPr>
        <w:pStyle w:val="Zkladntext"/>
        <w:spacing w:after="240"/>
      </w:pPr>
      <w:r>
        <w:t>A complete d</w:t>
      </w:r>
      <w:r w:rsidRPr="00216D7C">
        <w:t xml:space="preserve">osing </w:t>
      </w:r>
      <w:r>
        <w:t>system for lime</w:t>
      </w:r>
      <w:r w:rsidRPr="00216D7C">
        <w:t xml:space="preserve"> </w:t>
      </w:r>
      <w:r>
        <w:t xml:space="preserve">shall </w:t>
      </w:r>
      <w:r w:rsidRPr="00216D7C">
        <w:t xml:space="preserve">be </w:t>
      </w:r>
      <w:r>
        <w:t>included in the supply</w:t>
      </w:r>
      <w:r w:rsidRPr="00216D7C">
        <w:t xml:space="preserve">. </w:t>
      </w:r>
    </w:p>
    <w:p w14:paraId="34252009" w14:textId="24177F15" w:rsidR="00E3084A" w:rsidRPr="00374674" w:rsidRDefault="00E3084A" w:rsidP="00E3084A">
      <w:pPr>
        <w:pStyle w:val="Zkladntext"/>
        <w:spacing w:after="240"/>
      </w:pPr>
      <w:r w:rsidRPr="00374674">
        <w:t xml:space="preserve">The </w:t>
      </w:r>
      <w:r>
        <w:t xml:space="preserve">lime </w:t>
      </w:r>
      <w:r w:rsidRPr="00374674">
        <w:t xml:space="preserve">injection system shall consist of a dosage device feeding to a pneumatic transport and injection system including a dedicated air supply (blower with noise attenuator). </w:t>
      </w:r>
    </w:p>
    <w:p w14:paraId="0F4AD369" w14:textId="7A33D77E" w:rsidR="00E3084A" w:rsidRPr="00374674" w:rsidRDefault="00E3084A" w:rsidP="00E3084A">
      <w:pPr>
        <w:pStyle w:val="Zkladntext"/>
        <w:spacing w:after="240"/>
      </w:pPr>
      <w:r w:rsidRPr="00374674">
        <w:t xml:space="preserve">The </w:t>
      </w:r>
      <w:r>
        <w:t xml:space="preserve">lime </w:t>
      </w:r>
      <w:r w:rsidRPr="00374674">
        <w:t xml:space="preserve">injection system shall be connected to the injection nozzle </w:t>
      </w:r>
      <w:r>
        <w:t>by</w:t>
      </w:r>
      <w:r w:rsidRPr="00374674">
        <w:t xml:space="preserve"> pneumatic pipes/hoses. </w:t>
      </w:r>
    </w:p>
    <w:p w14:paraId="449D2A54" w14:textId="77777777" w:rsidR="00E3084A" w:rsidRPr="00374674" w:rsidRDefault="00E3084A" w:rsidP="00E3084A">
      <w:pPr>
        <w:pStyle w:val="Zkladntext"/>
        <w:spacing w:after="240"/>
      </w:pPr>
      <w:r w:rsidRPr="00374674">
        <w:t>It shall be possible to remove clogging and plugs by compressed air and mechanically. The pneumatic transport equipment shall contain measurements to monitor and control any increased pressure loss. Failure to generate flow and dosing must be detected. Pneumatic removal of plugs or other clogging shall be automatically controlled.</w:t>
      </w:r>
    </w:p>
    <w:p w14:paraId="639DAA84" w14:textId="5C6DA16B" w:rsidR="00E3084A" w:rsidRPr="00374674" w:rsidRDefault="00E3084A" w:rsidP="00E3084A">
      <w:r w:rsidRPr="00374674">
        <w:t>The system shall be completely sealed and leak-free.</w:t>
      </w:r>
    </w:p>
    <w:p w14:paraId="696520DB" w14:textId="77777777" w:rsidR="00B55F1F" w:rsidRPr="00374674" w:rsidRDefault="00B55F1F" w:rsidP="00B55F1F">
      <w:pPr>
        <w:pStyle w:val="Nadpis2"/>
        <w:rPr>
          <w:lang w:val="en-GB"/>
        </w:rPr>
      </w:pPr>
      <w:bookmarkStart w:id="130" w:name="_Toc170668058"/>
      <w:bookmarkStart w:id="131" w:name="_Toc379196051"/>
      <w:r w:rsidRPr="00374674">
        <w:rPr>
          <w:lang w:val="en-GB"/>
        </w:rPr>
        <w:t>Activated carbon injection</w:t>
      </w:r>
      <w:bookmarkEnd w:id="130"/>
    </w:p>
    <w:p w14:paraId="67AA5CDB" w14:textId="77777777" w:rsidR="00B55F1F" w:rsidRPr="00374674" w:rsidRDefault="00B55F1F" w:rsidP="00B55F1F">
      <w:pPr>
        <w:rPr>
          <w:rFonts w:cs="Times New Roman"/>
          <w:szCs w:val="24"/>
        </w:rPr>
      </w:pPr>
    </w:p>
    <w:p w14:paraId="7844E535" w14:textId="13F0A0C6" w:rsidR="00216D7C" w:rsidRDefault="00216D7C" w:rsidP="00B55F1F">
      <w:pPr>
        <w:pStyle w:val="Zkladntext"/>
        <w:spacing w:after="240"/>
      </w:pPr>
      <w:r>
        <w:t>A complete d</w:t>
      </w:r>
      <w:r w:rsidRPr="00216D7C">
        <w:t xml:space="preserve">osing </w:t>
      </w:r>
      <w:r>
        <w:t xml:space="preserve">system for </w:t>
      </w:r>
      <w:r w:rsidRPr="00216D7C">
        <w:t xml:space="preserve">active carbon </w:t>
      </w:r>
      <w:r>
        <w:t xml:space="preserve">shall </w:t>
      </w:r>
      <w:r w:rsidRPr="00216D7C">
        <w:t xml:space="preserve">be </w:t>
      </w:r>
      <w:r>
        <w:t>included in the supply</w:t>
      </w:r>
      <w:r w:rsidRPr="00216D7C">
        <w:t xml:space="preserve">. </w:t>
      </w:r>
    </w:p>
    <w:p w14:paraId="0DB91B99" w14:textId="354D79C2" w:rsidR="00B55F1F" w:rsidRPr="00374674" w:rsidRDefault="00B55F1F" w:rsidP="00B55F1F">
      <w:pPr>
        <w:pStyle w:val="Zkladntext"/>
        <w:spacing w:after="240"/>
      </w:pPr>
      <w:r w:rsidRPr="00374674">
        <w:t xml:space="preserve">The activated carbon injection system shall consist of a dosage device feeding to a pneumatic transport and injection system including a dedicated air supply (blower with noise attenuator). </w:t>
      </w:r>
    </w:p>
    <w:p w14:paraId="11646E7D" w14:textId="776A81A2" w:rsidR="00B55F1F" w:rsidRPr="00374674" w:rsidRDefault="00B55F1F" w:rsidP="00B55F1F">
      <w:pPr>
        <w:pStyle w:val="Zkladntext"/>
        <w:spacing w:after="240"/>
      </w:pPr>
      <w:r w:rsidRPr="00374674">
        <w:t xml:space="preserve">The activated carbon injection system shall be connected to the injection nozzle </w:t>
      </w:r>
      <w:r w:rsidR="00E3084A">
        <w:t>by</w:t>
      </w:r>
      <w:r w:rsidRPr="00374674">
        <w:t xml:space="preserve"> pneumatic pipes/hoses. </w:t>
      </w:r>
    </w:p>
    <w:p w14:paraId="54EF63D6" w14:textId="77777777" w:rsidR="00B55F1F" w:rsidRPr="00374674" w:rsidRDefault="00B55F1F" w:rsidP="00B55F1F">
      <w:pPr>
        <w:pStyle w:val="Zkladntext"/>
        <w:spacing w:after="240"/>
      </w:pPr>
      <w:r w:rsidRPr="00374674">
        <w:t>It shall be possible to remove clogging and plugs by compressed air and mechanically. The pneumatic transport equipment shall contain measurements to monitor and control any increased pressure loss. Failure to generate flow and dosing must be detected. Pneumatic removal of plugs or other clogging shall be automatically controlled.</w:t>
      </w:r>
    </w:p>
    <w:p w14:paraId="6FC98FA2" w14:textId="7B8F9D15" w:rsidR="00B55F1F" w:rsidRPr="00374674" w:rsidRDefault="00B55F1F" w:rsidP="00B55F1F">
      <w:pPr>
        <w:pStyle w:val="Zkladntext"/>
        <w:spacing w:after="240"/>
      </w:pPr>
      <w:r w:rsidRPr="00374674">
        <w:t xml:space="preserve">The system shall be completely sealed and leak-free. </w:t>
      </w:r>
    </w:p>
    <w:p w14:paraId="227CDB6E" w14:textId="77777777" w:rsidR="00FC418A" w:rsidRPr="002A3778" w:rsidRDefault="00FC418A">
      <w:pPr>
        <w:pStyle w:val="Nadpis2"/>
        <w:rPr>
          <w:lang w:val="en-GB"/>
        </w:rPr>
      </w:pPr>
      <w:bookmarkStart w:id="132" w:name="_Toc54265973"/>
      <w:bookmarkStart w:id="133" w:name="_Toc379196052"/>
      <w:bookmarkStart w:id="134" w:name="_Toc170668059"/>
      <w:bookmarkEnd w:id="131"/>
      <w:bookmarkEnd w:id="132"/>
      <w:r w:rsidRPr="002A3778">
        <w:rPr>
          <w:lang w:val="en-GB"/>
        </w:rPr>
        <w:lastRenderedPageBreak/>
        <w:t>Device for Re-injection of Used Absorbent/Adsorbents</w:t>
      </w:r>
      <w:bookmarkEnd w:id="133"/>
      <w:bookmarkEnd w:id="134"/>
    </w:p>
    <w:p w14:paraId="2AFACDE0" w14:textId="77777777" w:rsidR="00FC418A" w:rsidRPr="002A3778" w:rsidRDefault="00FC418A" w:rsidP="004C01BE">
      <w:pPr>
        <w:keepNext/>
        <w:keepLines/>
        <w:rPr>
          <w:rFonts w:cs="Times New Roman"/>
          <w:szCs w:val="24"/>
        </w:rPr>
      </w:pPr>
    </w:p>
    <w:p w14:paraId="72B8C5B7" w14:textId="77777777" w:rsidR="00FC418A" w:rsidRPr="00374674" w:rsidRDefault="00FC418A" w:rsidP="004C01BE">
      <w:pPr>
        <w:pStyle w:val="Zkladntext"/>
        <w:keepNext/>
        <w:keepLines/>
        <w:spacing w:after="240"/>
      </w:pPr>
      <w:r w:rsidRPr="002A3778">
        <w:t>Part of the</w:t>
      </w:r>
      <w:r w:rsidRPr="00374674">
        <w:t xml:space="preserve"> used absorbent/adsorbent is expected to be re-injected into the flue gas to improve the utilisation of the reagents. </w:t>
      </w:r>
    </w:p>
    <w:p w14:paraId="3585F84A" w14:textId="7AE6EF0E" w:rsidR="00FC418A" w:rsidRPr="00374674" w:rsidRDefault="00FC418A" w:rsidP="004C01BE">
      <w:pPr>
        <w:pStyle w:val="Zkladntext"/>
        <w:keepNext/>
        <w:keepLines/>
        <w:spacing w:after="240"/>
      </w:pPr>
      <w:r w:rsidRPr="00374674">
        <w:t>From the bag house filter the used absorbent/adsorbent enters a distribution silo or similar in which the used absorbent/adsorbent is split up in a fraction to be re-injected and a fraction to be transported to the residual product</w:t>
      </w:r>
      <w:r w:rsidR="00B76549" w:rsidRPr="00374674">
        <w:t xml:space="preserve"> silo</w:t>
      </w:r>
      <w:r w:rsidRPr="00374674">
        <w:t xml:space="preserve">. </w:t>
      </w:r>
    </w:p>
    <w:p w14:paraId="3569BBE8" w14:textId="7F181B63" w:rsidR="005C6031" w:rsidRPr="00374674" w:rsidRDefault="00FC418A" w:rsidP="00FC418A">
      <w:pPr>
        <w:pStyle w:val="Zkladntext"/>
        <w:spacing w:after="240"/>
      </w:pPr>
      <w:r w:rsidRPr="00374674">
        <w:t xml:space="preserve">In addition, the device for re-injection shall </w:t>
      </w:r>
      <w:r w:rsidR="00B76549" w:rsidRPr="00374674">
        <w:t xml:space="preserve">include </w:t>
      </w:r>
      <w:r w:rsidRPr="00374674">
        <w:t xml:space="preserve">all equipment needed for storing, transporting, re-injecting and otherwise handling the residual product emanating from the bag house filter, including silos and conveyors etc. </w:t>
      </w:r>
    </w:p>
    <w:p w14:paraId="6F92FDA1" w14:textId="1B1951F4" w:rsidR="00FC418A" w:rsidRPr="00374674" w:rsidRDefault="00FC418A" w:rsidP="00FC418A">
      <w:pPr>
        <w:pStyle w:val="Zkladntext"/>
        <w:spacing w:after="240"/>
      </w:pPr>
      <w:r w:rsidRPr="00374674">
        <w:t>The rate of re-injected absorbent/adsorbent shall be adjustable and measured.</w:t>
      </w:r>
    </w:p>
    <w:p w14:paraId="75190604" w14:textId="77777777" w:rsidR="00FC418A" w:rsidRPr="002A3778" w:rsidRDefault="00FC418A" w:rsidP="00FC418A">
      <w:r w:rsidRPr="00374674">
        <w:t>All equipment in contact with the used absorbent/adsorbent shall be insulated and electrically heat traced</w:t>
      </w:r>
      <w:r w:rsidRPr="002A3778">
        <w:t xml:space="preserve">. </w:t>
      </w:r>
    </w:p>
    <w:p w14:paraId="573F5105" w14:textId="77777777" w:rsidR="00FC418A" w:rsidRPr="002A3778" w:rsidRDefault="00FC418A" w:rsidP="00733855">
      <w:pPr>
        <w:pStyle w:val="Nadpis2"/>
        <w:rPr>
          <w:lang w:val="en-GB"/>
        </w:rPr>
      </w:pPr>
      <w:bookmarkStart w:id="135" w:name="_Toc379196053"/>
      <w:bookmarkStart w:id="136" w:name="_Toc170668060"/>
      <w:r w:rsidRPr="002A3778">
        <w:rPr>
          <w:lang w:val="en-GB"/>
        </w:rPr>
        <w:t>Handling of Residue</w:t>
      </w:r>
      <w:bookmarkEnd w:id="135"/>
      <w:bookmarkEnd w:id="136"/>
    </w:p>
    <w:p w14:paraId="33140DC6" w14:textId="77777777" w:rsidR="00FC418A" w:rsidRPr="00374674" w:rsidRDefault="00FC418A" w:rsidP="00FC418A">
      <w:pPr>
        <w:rPr>
          <w:rFonts w:cs="Times New Roman"/>
          <w:szCs w:val="24"/>
        </w:rPr>
      </w:pPr>
    </w:p>
    <w:p w14:paraId="2361406B" w14:textId="678B4547" w:rsidR="00FC418A" w:rsidRPr="00374674" w:rsidRDefault="00FC418A" w:rsidP="00FC418A">
      <w:pPr>
        <w:pStyle w:val="Zkladntext"/>
        <w:spacing w:after="240"/>
      </w:pPr>
      <w:r w:rsidRPr="00374674">
        <w:t xml:space="preserve">The remaining residual product from the bag house filter and from the bottom of the reactor shall be transported in an insulated and electrically heat traced pneumatic transport system to the </w:t>
      </w:r>
      <w:r w:rsidR="00B76549" w:rsidRPr="00374674">
        <w:t xml:space="preserve">ash and residual product </w:t>
      </w:r>
      <w:r w:rsidRPr="00374674">
        <w:t>silo</w:t>
      </w:r>
      <w:r w:rsidR="005C6031" w:rsidRPr="00374674">
        <w:t xml:space="preserve"> (provided by the employer)</w:t>
      </w:r>
      <w:r w:rsidRPr="00374674">
        <w:t xml:space="preserve">. The system is described in </w:t>
      </w:r>
      <w:r w:rsidR="00B76549" w:rsidRPr="00374674">
        <w:t xml:space="preserve">section </w:t>
      </w:r>
      <w:r w:rsidR="00B76549" w:rsidRPr="00374674">
        <w:fldChar w:fldCharType="begin"/>
      </w:r>
      <w:r w:rsidR="00B76549" w:rsidRPr="00374674">
        <w:instrText xml:space="preserve"> REF _Ref42682067 \w \h </w:instrText>
      </w:r>
      <w:r w:rsidR="00B76549" w:rsidRPr="00374674">
        <w:fldChar w:fldCharType="separate"/>
      </w:r>
      <w:r w:rsidR="00611EA3">
        <w:t>7.4</w:t>
      </w:r>
      <w:r w:rsidR="00B76549" w:rsidRPr="00374674">
        <w:fldChar w:fldCharType="end"/>
      </w:r>
      <w:r w:rsidR="00B76549" w:rsidRPr="00374674">
        <w:t xml:space="preserve"> </w:t>
      </w:r>
      <w:r w:rsidR="00B76549" w:rsidRPr="00374674">
        <w:fldChar w:fldCharType="begin"/>
      </w:r>
      <w:r w:rsidR="00B76549" w:rsidRPr="00374674">
        <w:instrText xml:space="preserve"> REF _Ref42682075 \h </w:instrText>
      </w:r>
      <w:r w:rsidR="00B76549" w:rsidRPr="00374674">
        <w:fldChar w:fldCharType="separate"/>
      </w:r>
      <w:r w:rsidR="00611EA3" w:rsidRPr="003B6CA4">
        <w:t xml:space="preserve">Silo for </w:t>
      </w:r>
      <w:r w:rsidR="00611EA3">
        <w:t>Residual</w:t>
      </w:r>
      <w:r w:rsidR="00611EA3" w:rsidRPr="003B6CA4">
        <w:t xml:space="preserve"> Products</w:t>
      </w:r>
      <w:r w:rsidR="00B76549" w:rsidRPr="00374674">
        <w:fldChar w:fldCharType="end"/>
      </w:r>
      <w:r w:rsidRPr="00374674">
        <w:t>.</w:t>
      </w:r>
    </w:p>
    <w:p w14:paraId="64F11A64" w14:textId="4630F717" w:rsidR="00FC418A" w:rsidRPr="00374674" w:rsidRDefault="00FC418A" w:rsidP="00FC418A">
      <w:pPr>
        <w:pStyle w:val="Zkladntext"/>
        <w:spacing w:after="240"/>
      </w:pPr>
      <w:r w:rsidRPr="00374674">
        <w:t>The end</w:t>
      </w:r>
      <w:r w:rsidR="00482F36" w:rsidRPr="00374674">
        <w:t xml:space="preserve"> </w:t>
      </w:r>
      <w:r w:rsidRPr="00374674">
        <w:t>product silo contain</w:t>
      </w:r>
      <w:r w:rsidR="005C6031" w:rsidRPr="00374674">
        <w:t>s</w:t>
      </w:r>
      <w:r w:rsidRPr="00374674">
        <w:t>:</w:t>
      </w:r>
    </w:p>
    <w:p w14:paraId="108E6026" w14:textId="77777777" w:rsidR="00FC418A" w:rsidRPr="00374674" w:rsidRDefault="00FC418A" w:rsidP="00F03B22">
      <w:pPr>
        <w:pStyle w:val="Seznamsodrkami"/>
        <w:numPr>
          <w:ilvl w:val="0"/>
          <w:numId w:val="20"/>
        </w:numPr>
        <w:spacing w:line="240" w:lineRule="atLeast"/>
        <w:contextualSpacing w:val="0"/>
      </w:pPr>
      <w:r w:rsidRPr="00374674">
        <w:t>residue from bag house filter</w:t>
      </w:r>
    </w:p>
    <w:p w14:paraId="410B41E9" w14:textId="77777777" w:rsidR="00FC418A" w:rsidRPr="00374674" w:rsidRDefault="00FC418A" w:rsidP="00F03B22">
      <w:pPr>
        <w:pStyle w:val="Seznamsodrkami"/>
        <w:numPr>
          <w:ilvl w:val="0"/>
          <w:numId w:val="20"/>
        </w:numPr>
        <w:spacing w:line="240" w:lineRule="atLeast"/>
        <w:contextualSpacing w:val="0"/>
      </w:pPr>
      <w:r w:rsidRPr="00374674">
        <w:t xml:space="preserve">residue from bottom of reactor  </w:t>
      </w:r>
    </w:p>
    <w:p w14:paraId="67EC52A5" w14:textId="77777777" w:rsidR="00FC418A" w:rsidRPr="00374674" w:rsidRDefault="00FC418A" w:rsidP="00F03B22">
      <w:pPr>
        <w:pStyle w:val="Seznamsodrkami"/>
        <w:numPr>
          <w:ilvl w:val="0"/>
          <w:numId w:val="20"/>
        </w:numPr>
        <w:spacing w:line="240" w:lineRule="atLeast"/>
        <w:contextualSpacing w:val="0"/>
      </w:pPr>
      <w:r w:rsidRPr="00374674">
        <w:t xml:space="preserve">boiler ash </w:t>
      </w:r>
    </w:p>
    <w:p w14:paraId="702B7D53" w14:textId="77777777" w:rsidR="00FC418A" w:rsidRPr="00374674" w:rsidRDefault="00FC418A" w:rsidP="00FC418A">
      <w:pPr>
        <w:pStyle w:val="Zkladntext"/>
        <w:spacing w:afterLines="50" w:line="288" w:lineRule="auto"/>
      </w:pPr>
    </w:p>
    <w:p w14:paraId="4F73BCE2" w14:textId="1639B6CE" w:rsidR="00FC418A" w:rsidRPr="00374674" w:rsidRDefault="00FC418A" w:rsidP="00FC418A">
      <w:pPr>
        <w:pStyle w:val="Zkladntext"/>
        <w:spacing w:afterLines="50" w:line="288" w:lineRule="auto"/>
      </w:pPr>
      <w:r w:rsidRPr="00374674">
        <w:t xml:space="preserve">In case of a pneumatic transport system boiler ash and residue from bottom of reactor shall be crushed in a designated crusher prior to sending to the residue silo in order to prevent transport problems. Screw conveyor, rotary feeder or similar are not accepted as crushing devices. </w:t>
      </w:r>
    </w:p>
    <w:p w14:paraId="2621FAF3" w14:textId="259471B2" w:rsidR="00FC418A" w:rsidRPr="00374674" w:rsidRDefault="00FC418A" w:rsidP="00FC418A">
      <w:pPr>
        <w:pStyle w:val="Zkladntext"/>
        <w:spacing w:after="240"/>
      </w:pPr>
      <w:r w:rsidRPr="00374674">
        <w:t xml:space="preserve">Pressure vessels for transport shall be designed with easy access for manual cleaning of the inside of the vessel. </w:t>
      </w:r>
      <w:r w:rsidR="00D14D37">
        <w:t>I</w:t>
      </w:r>
      <w:r w:rsidRPr="00374674">
        <w:t xml:space="preserve">nsulation of the pressure vessels shall be easy to dismantle and to re-install. </w:t>
      </w:r>
    </w:p>
    <w:p w14:paraId="00A515BF" w14:textId="32FAFE2C" w:rsidR="00FC418A" w:rsidRPr="00374674" w:rsidRDefault="005C0FCF" w:rsidP="00FC418A">
      <w:pPr>
        <w:pStyle w:val="Zkladntext"/>
        <w:spacing w:after="240"/>
      </w:pPr>
      <w:r w:rsidRPr="00F03B22">
        <w:t>P</w:t>
      </w:r>
      <w:r w:rsidR="00C77D14" w:rsidRPr="005C0FCF">
        <w:t xml:space="preserve">ipes with </w:t>
      </w:r>
      <w:r w:rsidR="002A3778" w:rsidRPr="005C0FCF">
        <w:t>increase</w:t>
      </w:r>
      <w:r w:rsidR="00C77D14" w:rsidRPr="005C0FCF">
        <w:t>d</w:t>
      </w:r>
      <w:r w:rsidR="002A3778" w:rsidRPr="005C0FCF">
        <w:t xml:space="preserve"> material thickness</w:t>
      </w:r>
      <w:r w:rsidR="00C77D14" w:rsidRPr="005C0FCF">
        <w:t>es</w:t>
      </w:r>
      <w:r w:rsidR="002A3778" w:rsidRPr="005C0FCF">
        <w:t xml:space="preserve"> </w:t>
      </w:r>
      <w:r w:rsidRPr="00F03B22">
        <w:t xml:space="preserve">shall </w:t>
      </w:r>
      <w:r w:rsidR="00FC418A" w:rsidRPr="005C0FCF">
        <w:t xml:space="preserve">be used. Special precautions shall be taken to prevent </w:t>
      </w:r>
      <w:r w:rsidR="005C6031" w:rsidRPr="005C0FCF">
        <w:t>leakages</w:t>
      </w:r>
      <w:r w:rsidR="00FC418A" w:rsidRPr="005C0FCF">
        <w:t>, especially in elbows/bends.</w:t>
      </w:r>
      <w:r w:rsidR="00FC418A" w:rsidRPr="00374674">
        <w:t xml:space="preserve"> </w:t>
      </w:r>
    </w:p>
    <w:p w14:paraId="583FEF37" w14:textId="3282A6B1" w:rsidR="00FC418A" w:rsidRPr="00374674" w:rsidRDefault="00FC418A" w:rsidP="00FC418A">
      <w:pPr>
        <w:pStyle w:val="Zkladntext"/>
        <w:spacing w:after="240"/>
      </w:pPr>
      <w:r w:rsidRPr="00374674">
        <w:t xml:space="preserve">In addition, the handling system shall include all equipment needed for storing, transporting and otherwise handling the residual product emanating from the bag house filter, including </w:t>
      </w:r>
      <w:r w:rsidR="00D2697C">
        <w:t xml:space="preserve">necessary intermediate buffer </w:t>
      </w:r>
      <w:r w:rsidRPr="00374674">
        <w:t>silos and conveyors etc.</w:t>
      </w:r>
    </w:p>
    <w:p w14:paraId="27C8FEFA" w14:textId="7D53D6E8" w:rsidR="00FC418A" w:rsidRPr="00374674" w:rsidRDefault="00FC418A" w:rsidP="00FC418A">
      <w:pPr>
        <w:pStyle w:val="Zkladntext"/>
        <w:spacing w:after="240"/>
        <w:rPr>
          <w:rFonts w:cs="Arial"/>
          <w:b/>
          <w:bCs/>
          <w:caps/>
          <w:color w:val="009DE0"/>
          <w:sz w:val="28"/>
          <w:szCs w:val="32"/>
        </w:rPr>
      </w:pPr>
      <w:r w:rsidRPr="00374674">
        <w:t>It shall be possible during operation to remove objects from</w:t>
      </w:r>
      <w:r w:rsidR="00D043FC">
        <w:t xml:space="preserve"> the</w:t>
      </w:r>
      <w:r w:rsidRPr="00374674">
        <w:t xml:space="preserve"> bottom of </w:t>
      </w:r>
      <w:r w:rsidR="00D043FC">
        <w:t xml:space="preserve">the </w:t>
      </w:r>
      <w:r w:rsidRPr="00374674">
        <w:t xml:space="preserve">reactor or from </w:t>
      </w:r>
      <w:r w:rsidR="00D043FC">
        <w:t xml:space="preserve">the </w:t>
      </w:r>
      <w:r w:rsidRPr="00374674">
        <w:t>bag house filter extraction system that are too large for the crushers. The objects shall be transferred to a mobile container without manual interference.</w:t>
      </w:r>
    </w:p>
    <w:p w14:paraId="7515FA3B" w14:textId="4F7E3D17" w:rsidR="00733855" w:rsidRPr="00C77D14" w:rsidRDefault="00733855" w:rsidP="00733855">
      <w:pPr>
        <w:pStyle w:val="Zkladntext"/>
        <w:spacing w:after="240" w:line="276" w:lineRule="auto"/>
      </w:pPr>
      <w:bookmarkStart w:id="137" w:name="_Toc109118144"/>
      <w:bookmarkStart w:id="138" w:name="_Toc182717831"/>
      <w:bookmarkStart w:id="139" w:name="_Toc281078096"/>
      <w:bookmarkStart w:id="140" w:name="_Toc379196059"/>
      <w:bookmarkEnd w:id="116"/>
      <w:bookmarkEnd w:id="117"/>
      <w:bookmarkEnd w:id="118"/>
    </w:p>
    <w:p w14:paraId="47E2676C" w14:textId="398409B2" w:rsidR="00FC418A" w:rsidRPr="00AD50D0" w:rsidRDefault="00482DB9" w:rsidP="005410AC">
      <w:pPr>
        <w:pStyle w:val="Nadpis1"/>
        <w:keepNext w:val="0"/>
        <w:keepLines w:val="0"/>
        <w:pageBreakBefore w:val="0"/>
        <w:rPr>
          <w:lang w:val="en-GB"/>
        </w:rPr>
      </w:pPr>
      <w:bookmarkStart w:id="141" w:name="_Toc170668061"/>
      <w:r w:rsidRPr="00AD50D0">
        <w:rPr>
          <w:lang w:val="en-GB"/>
        </w:rPr>
        <w:lastRenderedPageBreak/>
        <w:t xml:space="preserve">Low-Temperature Economizer </w:t>
      </w:r>
      <w:r w:rsidR="006E4067" w:rsidRPr="00AD50D0">
        <w:rPr>
          <w:lang w:val="en-GB"/>
        </w:rPr>
        <w:t xml:space="preserve">and </w:t>
      </w:r>
      <w:r w:rsidR="00FC418A" w:rsidRPr="00AD50D0">
        <w:rPr>
          <w:lang w:val="en-GB"/>
        </w:rPr>
        <w:t>Flue Gas Condensation</w:t>
      </w:r>
      <w:bookmarkEnd w:id="137"/>
      <w:bookmarkEnd w:id="138"/>
      <w:bookmarkEnd w:id="139"/>
      <w:bookmarkEnd w:id="140"/>
      <w:r w:rsidR="004F21CC" w:rsidRPr="00AD50D0">
        <w:rPr>
          <w:lang w:val="en-GB"/>
        </w:rPr>
        <w:t xml:space="preserve"> (Option)</w:t>
      </w:r>
      <w:bookmarkEnd w:id="141"/>
    </w:p>
    <w:p w14:paraId="289F34F4" w14:textId="2CC8B4F2" w:rsidR="005511E0" w:rsidRDefault="00AD50D0" w:rsidP="005410AC">
      <w:r>
        <w:t xml:space="preserve">For optimizing the total energy recovery from the </w:t>
      </w:r>
      <w:r w:rsidR="009A3E72">
        <w:t>Line</w:t>
      </w:r>
      <w:r w:rsidR="00E929D5">
        <w:t>,</w:t>
      </w:r>
      <w:r>
        <w:t xml:space="preserve"> a </w:t>
      </w:r>
      <w:r w:rsidR="00A03EE7" w:rsidRPr="00374674">
        <w:t xml:space="preserve">low-temperature economizer and </w:t>
      </w:r>
      <w:r w:rsidR="005511E0">
        <w:t xml:space="preserve">a </w:t>
      </w:r>
      <w:r w:rsidR="00A03EE7" w:rsidRPr="00374674">
        <w:t>flue gas condensation</w:t>
      </w:r>
      <w:r>
        <w:t xml:space="preserve"> system </w:t>
      </w:r>
      <w:r w:rsidR="00A03EE7" w:rsidRPr="00374674">
        <w:t>shall be offered as an option.</w:t>
      </w:r>
      <w:r w:rsidR="00A03EE7">
        <w:t xml:space="preserve"> </w:t>
      </w:r>
    </w:p>
    <w:p w14:paraId="5FC2FDB9" w14:textId="77777777" w:rsidR="00AD50D0" w:rsidRDefault="00AD50D0" w:rsidP="005410AC"/>
    <w:p w14:paraId="2F96A468" w14:textId="784563CC" w:rsidR="00AD50D0" w:rsidRPr="00374674" w:rsidRDefault="00AD50D0" w:rsidP="005410AC">
      <w:r>
        <w:t>The o</w:t>
      </w:r>
      <w:r w:rsidRPr="00374674">
        <w:t>ption includes the design, manufacture, supply, erection, testing, commissioning and documentation of the following:</w:t>
      </w:r>
    </w:p>
    <w:p w14:paraId="412DF755" w14:textId="77777777" w:rsidR="00AD50D0" w:rsidRPr="00374674" w:rsidRDefault="00AD50D0" w:rsidP="005410AC"/>
    <w:p w14:paraId="1B7651A5" w14:textId="77777777" w:rsidR="00AD50D0" w:rsidRDefault="00AD50D0" w:rsidP="005410AC">
      <w:pPr>
        <w:pStyle w:val="Odstavecseseznamem"/>
        <w:numPr>
          <w:ilvl w:val="0"/>
          <w:numId w:val="26"/>
        </w:numPr>
      </w:pPr>
      <w:r>
        <w:t>Low temperature economizer (LT ECO)</w:t>
      </w:r>
    </w:p>
    <w:p w14:paraId="2526F1A6" w14:textId="667182B2" w:rsidR="00AD50D0" w:rsidRDefault="00AD50D0" w:rsidP="005410AC">
      <w:pPr>
        <w:pStyle w:val="Odstavecseseznamem"/>
        <w:numPr>
          <w:ilvl w:val="0"/>
          <w:numId w:val="26"/>
        </w:numPr>
      </w:pPr>
      <w:r>
        <w:t xml:space="preserve">Flue gas condenser and </w:t>
      </w:r>
      <w:r w:rsidR="00EC6718">
        <w:t xml:space="preserve">absorption </w:t>
      </w:r>
      <w:r>
        <w:t xml:space="preserve">heat pump </w:t>
      </w:r>
    </w:p>
    <w:p w14:paraId="62112473" w14:textId="4C81657C" w:rsidR="00AD50D0" w:rsidRDefault="00957BC9" w:rsidP="005410AC">
      <w:pPr>
        <w:pStyle w:val="Odstavecseseznamem"/>
        <w:numPr>
          <w:ilvl w:val="0"/>
          <w:numId w:val="26"/>
        </w:numPr>
      </w:pPr>
      <w:bookmarkStart w:id="142" w:name="_Hlk43815387"/>
      <w:r>
        <w:t>Droplet fallout mitigation (e.g. f</w:t>
      </w:r>
      <w:r w:rsidR="00AD50D0">
        <w:t>lue gas re-heater)</w:t>
      </w:r>
    </w:p>
    <w:p w14:paraId="46B043FE" w14:textId="77777777" w:rsidR="00AD50D0" w:rsidRDefault="00AD50D0" w:rsidP="005410AC">
      <w:pPr>
        <w:pStyle w:val="Odstavecseseznamem"/>
        <w:numPr>
          <w:ilvl w:val="0"/>
          <w:numId w:val="26"/>
        </w:numPr>
      </w:pPr>
      <w:r>
        <w:t>Condensate water treatment system</w:t>
      </w:r>
    </w:p>
    <w:p w14:paraId="732D368B" w14:textId="77777777" w:rsidR="00AD50D0" w:rsidRDefault="00AD50D0" w:rsidP="005410AC">
      <w:pPr>
        <w:pStyle w:val="Odstavecseseznamem"/>
        <w:numPr>
          <w:ilvl w:val="0"/>
          <w:numId w:val="26"/>
        </w:numPr>
      </w:pPr>
      <w:r>
        <w:t>All necessary connections to the DH system for heat transfer</w:t>
      </w:r>
    </w:p>
    <w:p w14:paraId="28927972" w14:textId="77777777" w:rsidR="00AD50D0" w:rsidRDefault="00AD50D0" w:rsidP="005410AC">
      <w:pPr>
        <w:pStyle w:val="Odstavecseseznamem"/>
        <w:numPr>
          <w:ilvl w:val="0"/>
          <w:numId w:val="26"/>
        </w:numPr>
      </w:pPr>
      <w:bookmarkStart w:id="143" w:name="_Hlk43815395"/>
      <w:bookmarkEnd w:id="142"/>
      <w:r>
        <w:t>All necessary auxiliary equipment including heat exchangers, circulation pumps, pipes, valves</w:t>
      </w:r>
    </w:p>
    <w:p w14:paraId="1649C323" w14:textId="2AD282BB" w:rsidR="00AD50D0" w:rsidRPr="00E41E35" w:rsidRDefault="00AD50D0" w:rsidP="005410AC">
      <w:pPr>
        <w:pStyle w:val="Odstavecseseznamem"/>
        <w:numPr>
          <w:ilvl w:val="0"/>
          <w:numId w:val="26"/>
        </w:numPr>
      </w:pPr>
      <w:bookmarkStart w:id="144" w:name="_Hlk43815399"/>
      <w:bookmarkEnd w:id="143"/>
      <w:r>
        <w:t xml:space="preserve">All necessary modifications to the Scope of </w:t>
      </w:r>
      <w:r w:rsidR="009A3E72">
        <w:t>Contract Object</w:t>
      </w:r>
      <w:r>
        <w:t xml:space="preserve"> (including but not limited to ID fan, ducts and stack pipe) as a result of this option</w:t>
      </w:r>
      <w:r w:rsidRPr="00E41E35">
        <w:t xml:space="preserve"> </w:t>
      </w:r>
    </w:p>
    <w:bookmarkEnd w:id="144"/>
    <w:p w14:paraId="4AB38786" w14:textId="77777777" w:rsidR="00AD50D0" w:rsidRDefault="00AD50D0" w:rsidP="005410AC"/>
    <w:p w14:paraId="25A537CA" w14:textId="6C8B2963" w:rsidR="00C77D14" w:rsidRDefault="00AD50D0">
      <w:r>
        <w:t>R</w:t>
      </w:r>
      <w:r w:rsidR="00A03EE7" w:rsidRPr="00374674">
        <w:t>ef</w:t>
      </w:r>
      <w:r>
        <w:t xml:space="preserve">erence is made to </w:t>
      </w:r>
      <w:r w:rsidR="00443277">
        <w:t>o</w:t>
      </w:r>
      <w:r w:rsidR="00A03EE7" w:rsidRPr="00374674">
        <w:t xml:space="preserve">ption 1 in </w:t>
      </w:r>
      <w:r w:rsidR="00443277">
        <w:t>a</w:t>
      </w:r>
      <w:r w:rsidR="00A03EE7" w:rsidRPr="00374674">
        <w:t xml:space="preserve">ppendix A21 </w:t>
      </w:r>
      <w:r w:rsidR="00A03EE7" w:rsidRPr="00C77D14">
        <w:rPr>
          <w:i/>
          <w:iCs/>
        </w:rPr>
        <w:t>Options</w:t>
      </w:r>
      <w:r w:rsidR="00A03EE7" w:rsidRPr="00374674">
        <w:t>.</w:t>
      </w:r>
      <w:r w:rsidR="00C77D14">
        <w:t xml:space="preserve"> </w:t>
      </w:r>
    </w:p>
    <w:p w14:paraId="15C6B793" w14:textId="4F5258AA" w:rsidR="00A03EE7" w:rsidRPr="004B25A1" w:rsidRDefault="00A03EE7" w:rsidP="00C77D14">
      <w:r>
        <w:br/>
        <w:t>This section describes the technical specifications for the equipment to be delivered under this option.</w:t>
      </w:r>
    </w:p>
    <w:p w14:paraId="53A67160" w14:textId="77777777" w:rsidR="00FC418A" w:rsidRPr="00C77D14" w:rsidRDefault="00FC418A" w:rsidP="00733855">
      <w:pPr>
        <w:pStyle w:val="Nadpis2"/>
        <w:rPr>
          <w:lang w:val="en-GB"/>
        </w:rPr>
      </w:pPr>
      <w:bookmarkStart w:id="145" w:name="_Toc109118145"/>
      <w:bookmarkStart w:id="146" w:name="_Toc182717832"/>
      <w:bookmarkStart w:id="147" w:name="_Toc281078097"/>
      <w:bookmarkStart w:id="148" w:name="_Toc379196060"/>
      <w:bookmarkStart w:id="149" w:name="_Toc170668062"/>
      <w:r w:rsidRPr="00C77D14">
        <w:rPr>
          <w:lang w:val="en-GB"/>
        </w:rPr>
        <w:t>General</w:t>
      </w:r>
      <w:bookmarkEnd w:id="145"/>
      <w:bookmarkEnd w:id="146"/>
      <w:bookmarkEnd w:id="147"/>
      <w:bookmarkEnd w:id="148"/>
      <w:bookmarkEnd w:id="149"/>
    </w:p>
    <w:p w14:paraId="3358533B" w14:textId="77777777" w:rsidR="00FC418A" w:rsidRPr="00374674" w:rsidRDefault="00FC418A" w:rsidP="00FC418A">
      <w:pPr>
        <w:rPr>
          <w:rFonts w:cs="Times New Roman"/>
          <w:szCs w:val="24"/>
        </w:rPr>
      </w:pPr>
    </w:p>
    <w:p w14:paraId="7140FEF3" w14:textId="1538F0B7" w:rsidR="004F21CC" w:rsidRPr="00374674" w:rsidRDefault="00FC418A" w:rsidP="00FC418A">
      <w:pPr>
        <w:pStyle w:val="Zkladntext"/>
        <w:spacing w:after="240"/>
      </w:pPr>
      <w:r w:rsidRPr="00374674">
        <w:t xml:space="preserve">The flue gas cleaning system shall include facilities for </w:t>
      </w:r>
      <w:r w:rsidR="006E4067" w:rsidRPr="00374674">
        <w:t xml:space="preserve">heat recovery and </w:t>
      </w:r>
      <w:r w:rsidRPr="00374674">
        <w:t xml:space="preserve">condensing the water vapour in the flue gas. The main purpose of this equipment is to recover heat for use in the district heating system by </w:t>
      </w:r>
      <w:r w:rsidR="00A03EE7">
        <w:t xml:space="preserve">cooling the flue gas and </w:t>
      </w:r>
      <w:r w:rsidRPr="00374674">
        <w:t>condensing the water vapour contained in the flue gas through heat exchange with district-heating water</w:t>
      </w:r>
      <w:r w:rsidR="004F21CC" w:rsidRPr="00374674">
        <w:t>/heat pump</w:t>
      </w:r>
      <w:r w:rsidRPr="00374674">
        <w:t xml:space="preserve">. </w:t>
      </w:r>
    </w:p>
    <w:p w14:paraId="116B090B" w14:textId="43F69B39" w:rsidR="00C402E6" w:rsidRPr="00374674" w:rsidRDefault="00FC418A" w:rsidP="00C402E6">
      <w:pPr>
        <w:pStyle w:val="Zkladntext"/>
        <w:spacing w:after="240"/>
      </w:pPr>
      <w:r w:rsidRPr="00374674">
        <w:t xml:space="preserve">As a </w:t>
      </w:r>
      <w:r w:rsidR="00482F36" w:rsidRPr="00374674">
        <w:t>consequence,</w:t>
      </w:r>
      <w:r w:rsidRPr="00374674">
        <w:t xml:space="preserve"> condensate is generated, which shall </w:t>
      </w:r>
      <w:r w:rsidR="00052482" w:rsidRPr="00374674">
        <w:t xml:space="preserve">be </w:t>
      </w:r>
      <w:r w:rsidRPr="00374674">
        <w:t>reuse</w:t>
      </w:r>
      <w:r w:rsidR="004F21CC" w:rsidRPr="00374674">
        <w:t>d</w:t>
      </w:r>
      <w:r w:rsidRPr="00374674">
        <w:t xml:space="preserve"> in the </w:t>
      </w:r>
      <w:r w:rsidR="009A3E72">
        <w:t>Line</w:t>
      </w:r>
      <w:r w:rsidR="004F21CC" w:rsidRPr="00374674">
        <w:t xml:space="preserve"> to the greatest possible extent</w:t>
      </w:r>
      <w:r w:rsidR="00052482" w:rsidRPr="00374674">
        <w:t>, e.g. for the semi-dry flue gas treatment section, for cooling of incineration bottom ash, for preparation of</w:t>
      </w:r>
      <w:r w:rsidR="00C402E6" w:rsidRPr="00374674">
        <w:t xml:space="preserve"> boiler </w:t>
      </w:r>
      <w:r w:rsidR="00052482" w:rsidRPr="00374674">
        <w:t>make-up water or likewise.</w:t>
      </w:r>
      <w:r w:rsidR="00C402E6" w:rsidRPr="00374674">
        <w:t xml:space="preserve"> Discharge of the process wastewater from the </w:t>
      </w:r>
      <w:r w:rsidR="009A3E72">
        <w:t>Line</w:t>
      </w:r>
      <w:r w:rsidR="00C402E6" w:rsidRPr="00374674">
        <w:t xml:space="preserve"> shall be minimized. </w:t>
      </w:r>
    </w:p>
    <w:p w14:paraId="6398B56D" w14:textId="1E52EA30" w:rsidR="00C402E6" w:rsidRPr="00374674" w:rsidRDefault="00C402E6" w:rsidP="00C402E6">
      <w:pPr>
        <w:pStyle w:val="Zkladntext"/>
        <w:spacing w:after="240"/>
      </w:pPr>
      <w:r w:rsidRPr="00374674">
        <w:t xml:space="preserve">This entails that </w:t>
      </w:r>
      <w:r w:rsidR="00807527" w:rsidRPr="00374674">
        <w:t>freshwater</w:t>
      </w:r>
      <w:r w:rsidRPr="00374674">
        <w:t xml:space="preserve"> consumptions shall be minimized, e.g. by optimizing droplet eliminator flushing cycles. </w:t>
      </w:r>
    </w:p>
    <w:p w14:paraId="75332451" w14:textId="3873AA28" w:rsidR="001E2916" w:rsidRDefault="00052482" w:rsidP="00FC418A">
      <w:pPr>
        <w:pStyle w:val="Zkladntext"/>
        <w:spacing w:after="240"/>
      </w:pPr>
      <w:r w:rsidRPr="00374674">
        <w:t xml:space="preserve">Condensate, which </w:t>
      </w:r>
      <w:r w:rsidR="004D7536" w:rsidRPr="00374674">
        <w:t>cannot</w:t>
      </w:r>
      <w:r w:rsidRPr="00374674">
        <w:t xml:space="preserve"> be reused inside the </w:t>
      </w:r>
      <w:r w:rsidR="009A3E72">
        <w:t>Line</w:t>
      </w:r>
      <w:r w:rsidR="00CD3246">
        <w:t>,</w:t>
      </w:r>
      <w:r w:rsidRPr="00374674">
        <w:t xml:space="preserve"> </w:t>
      </w:r>
      <w:r w:rsidR="008E23D8">
        <w:t xml:space="preserve">shall </w:t>
      </w:r>
      <w:r w:rsidR="001E2916">
        <w:t xml:space="preserve">be </w:t>
      </w:r>
      <w:r w:rsidR="00C54646">
        <w:t xml:space="preserve">reused in the </w:t>
      </w:r>
      <w:r w:rsidR="00C91ACA">
        <w:t>E</w:t>
      </w:r>
      <w:r w:rsidR="00C54646">
        <w:t xml:space="preserve">xisting facility or finally </w:t>
      </w:r>
      <w:r w:rsidR="001E2916">
        <w:t>discharged to the public sewer upon the Employer’s acceptance</w:t>
      </w:r>
      <w:r w:rsidR="008E23D8">
        <w:t xml:space="preserve"> fulfilling</w:t>
      </w:r>
      <w:r w:rsidR="00C91ACA">
        <w:t xml:space="preserve"> all</w:t>
      </w:r>
      <w:r w:rsidR="008E23D8">
        <w:t xml:space="preserve"> </w:t>
      </w:r>
      <w:r w:rsidR="00C91ACA">
        <w:t>A</w:t>
      </w:r>
      <w:r w:rsidR="001E2916">
        <w:t>uthorit</w:t>
      </w:r>
      <w:r w:rsidR="00C91ACA">
        <w:t>ies</w:t>
      </w:r>
      <w:r w:rsidR="001E2916">
        <w:t xml:space="preserve"> regulations.</w:t>
      </w:r>
    </w:p>
    <w:p w14:paraId="1C0A10AD" w14:textId="0212DFB3" w:rsidR="00FC418A" w:rsidRPr="00374674" w:rsidRDefault="00FC418A" w:rsidP="00FC418A">
      <w:pPr>
        <w:pStyle w:val="Zkladntext"/>
        <w:spacing w:after="240"/>
      </w:pPr>
      <w:r w:rsidRPr="00374674">
        <w:t>The flue gas cleaning plant shall operate flawlessly complying with all specifications and guaran</w:t>
      </w:r>
      <w:r w:rsidRPr="00374674">
        <w:softHyphen/>
      </w:r>
      <w:r w:rsidRPr="00374674">
        <w:softHyphen/>
        <w:t>tees given both with and without the condensing process in operation.</w:t>
      </w:r>
    </w:p>
    <w:p w14:paraId="492E6DED" w14:textId="48539A72" w:rsidR="00FC418A" w:rsidRPr="00374674" w:rsidRDefault="00FC418A" w:rsidP="00FC418A">
      <w:pPr>
        <w:pStyle w:val="Zkladntext"/>
        <w:spacing w:after="240"/>
      </w:pPr>
      <w:r w:rsidRPr="00374674">
        <w:t xml:space="preserve">The heat recovery system </w:t>
      </w:r>
      <w:r w:rsidR="00984774">
        <w:t>shall</w:t>
      </w:r>
      <w:r w:rsidRPr="00374674">
        <w:t xml:space="preserve"> generat</w:t>
      </w:r>
      <w:r w:rsidR="00984774">
        <w:t>e</w:t>
      </w:r>
      <w:r w:rsidRPr="00374674">
        <w:t xml:space="preserve"> district heating, increasing the overall thermal efficiency of the </w:t>
      </w:r>
      <w:r w:rsidR="009A3E72">
        <w:t>Line</w:t>
      </w:r>
      <w:r w:rsidRPr="00374674">
        <w:t>.</w:t>
      </w:r>
    </w:p>
    <w:p w14:paraId="153BF5F7" w14:textId="4DE83B14" w:rsidR="00FC418A" w:rsidRPr="00374674" w:rsidRDefault="00FC418A" w:rsidP="00FC418A">
      <w:pPr>
        <w:pStyle w:val="Zkladntext"/>
        <w:spacing w:after="240"/>
      </w:pPr>
      <w:r w:rsidRPr="004C01BE">
        <w:t xml:space="preserve">The preferred main configuration of the equipment is seen in </w:t>
      </w:r>
      <w:r w:rsidR="007C1FB9" w:rsidRPr="004C01BE">
        <w:t>Appendix A15</w:t>
      </w:r>
      <w:r w:rsidRPr="004C01BE">
        <w:t xml:space="preserve"> </w:t>
      </w:r>
      <w:r w:rsidRPr="004C01BE">
        <w:rPr>
          <w:i/>
        </w:rPr>
        <w:t>Concepts Diagrams for Process</w:t>
      </w:r>
      <w:r w:rsidR="00984774">
        <w:t>.</w:t>
      </w:r>
    </w:p>
    <w:p w14:paraId="0771ACA8" w14:textId="397E945D" w:rsidR="00A82D7E" w:rsidRPr="00374674" w:rsidRDefault="006E4067" w:rsidP="00FC418A">
      <w:pPr>
        <w:pStyle w:val="Zkladntext"/>
        <w:spacing w:after="240"/>
      </w:pPr>
      <w:r w:rsidRPr="00374674">
        <w:lastRenderedPageBreak/>
        <w:t xml:space="preserve">As a first step for heat recovery a </w:t>
      </w:r>
      <w:r w:rsidR="00984774">
        <w:t>“</w:t>
      </w:r>
      <w:r w:rsidR="00A82D7E" w:rsidRPr="00374674">
        <w:t>dry</w:t>
      </w:r>
      <w:r w:rsidR="00984774">
        <w:t>”</w:t>
      </w:r>
      <w:r w:rsidR="00A82D7E" w:rsidRPr="00374674">
        <w:t xml:space="preserve"> </w:t>
      </w:r>
      <w:r w:rsidRPr="00374674">
        <w:t xml:space="preserve">District Heating Economizer </w:t>
      </w:r>
      <w:r w:rsidR="00A82D7E" w:rsidRPr="00374674">
        <w:t xml:space="preserve">or Low Temperature ECO </w:t>
      </w:r>
      <w:r w:rsidRPr="00374674">
        <w:t>(</w:t>
      </w:r>
      <w:r w:rsidR="00A82D7E" w:rsidRPr="00374674">
        <w:t>LT</w:t>
      </w:r>
      <w:r w:rsidRPr="00374674">
        <w:t xml:space="preserve"> ECO) shall be installed after the Baghouse filter</w:t>
      </w:r>
      <w:r w:rsidR="00A82D7E" w:rsidRPr="00374674">
        <w:t>.</w:t>
      </w:r>
      <w:r w:rsidRPr="00374674">
        <w:t xml:space="preserve"> </w:t>
      </w:r>
      <w:r w:rsidR="00984774">
        <w:t>In a second step t</w:t>
      </w:r>
      <w:r w:rsidR="00FC418A" w:rsidRPr="00374674">
        <w:t xml:space="preserve">he condensing shall take place downstream the </w:t>
      </w:r>
      <w:r w:rsidR="00A82D7E" w:rsidRPr="00374674">
        <w:t>LT ECO</w:t>
      </w:r>
      <w:r w:rsidR="00FC418A" w:rsidRPr="00374674">
        <w:t>.</w:t>
      </w:r>
    </w:p>
    <w:p w14:paraId="2494535A" w14:textId="47EAABC1" w:rsidR="00A82D7E" w:rsidRPr="00374674" w:rsidRDefault="008E23D8" w:rsidP="00FC418A">
      <w:pPr>
        <w:pStyle w:val="Zkladntext"/>
        <w:spacing w:after="240"/>
      </w:pPr>
      <w:r w:rsidRPr="008E23D8">
        <w:t>The heat recovery from the condensing process shall be based on heat exchange with heat pump technology</w:t>
      </w:r>
      <w:r w:rsidR="00FC418A" w:rsidRPr="00374674">
        <w:t xml:space="preserve">. </w:t>
      </w:r>
    </w:p>
    <w:p w14:paraId="3857C88B" w14:textId="503766A6" w:rsidR="00FC418A" w:rsidRPr="00374674" w:rsidRDefault="008E23D8" w:rsidP="00FC418A">
      <w:pPr>
        <w:pStyle w:val="Zkladntext"/>
        <w:spacing w:after="240"/>
      </w:pPr>
      <w:r>
        <w:t>The</w:t>
      </w:r>
      <w:r w:rsidR="00FA5231" w:rsidRPr="00374674">
        <w:t xml:space="preserve"> </w:t>
      </w:r>
      <w:r w:rsidR="00FC418A" w:rsidRPr="00374674">
        <w:t xml:space="preserve">flue gas condensate </w:t>
      </w:r>
      <w:r w:rsidR="00F02B64">
        <w:t xml:space="preserve">system </w:t>
      </w:r>
      <w:r>
        <w:t xml:space="preserve">shall be tight against leakages </w:t>
      </w:r>
      <w:r w:rsidR="00C54646">
        <w:t xml:space="preserve">from and </w:t>
      </w:r>
      <w:r w:rsidR="00FC418A" w:rsidRPr="00374674">
        <w:t>to the district-heating water.</w:t>
      </w:r>
    </w:p>
    <w:p w14:paraId="299E407E" w14:textId="77777777" w:rsidR="00984774" w:rsidRDefault="00FC418A" w:rsidP="00FC418A">
      <w:pPr>
        <w:pStyle w:val="Zkladntext"/>
        <w:spacing w:after="240"/>
      </w:pPr>
      <w:r w:rsidRPr="00374674">
        <w:t xml:space="preserve">The condensation system shall be optimised towards high heat output </w:t>
      </w:r>
      <w:r w:rsidR="00DD183C" w:rsidRPr="008E23D8">
        <w:t xml:space="preserve">considering the available DH water flow </w:t>
      </w:r>
      <w:r w:rsidR="00A23252" w:rsidRPr="008E23D8">
        <w:t>upstream the turbine condenser(s)</w:t>
      </w:r>
      <w:r w:rsidRPr="00374674">
        <w:t xml:space="preserve">. </w:t>
      </w:r>
    </w:p>
    <w:p w14:paraId="044BE73C" w14:textId="480E8A07" w:rsidR="00984774" w:rsidRDefault="00FC418A" w:rsidP="00FC418A">
      <w:pPr>
        <w:pStyle w:val="Zkladntext"/>
        <w:spacing w:after="240"/>
      </w:pPr>
      <w:r w:rsidRPr="00374674">
        <w:t xml:space="preserve">It shall be possible to </w:t>
      </w:r>
      <w:r w:rsidR="00984774">
        <w:t>control</w:t>
      </w:r>
      <w:r w:rsidR="00984774" w:rsidRPr="00374674">
        <w:t xml:space="preserve"> </w:t>
      </w:r>
      <w:r w:rsidRPr="00374674">
        <w:t xml:space="preserve">the energy output after given set-points for the heat output and condensate production. </w:t>
      </w:r>
    </w:p>
    <w:p w14:paraId="36347BA7" w14:textId="53F4F32B" w:rsidR="00FC418A" w:rsidRDefault="00C54646" w:rsidP="00FC418A">
      <w:pPr>
        <w:pStyle w:val="Zkladntext"/>
        <w:spacing w:after="240"/>
      </w:pPr>
      <w:r>
        <w:t>In operation i</w:t>
      </w:r>
      <w:r w:rsidR="00FC418A" w:rsidRPr="00374674">
        <w:t xml:space="preserve">t shall be possible to </w:t>
      </w:r>
      <w:r>
        <w:t xml:space="preserve">fully control </w:t>
      </w:r>
      <w:r w:rsidR="00FC418A" w:rsidRPr="00374674">
        <w:t xml:space="preserve">the flue gas condensation step </w:t>
      </w:r>
      <w:r>
        <w:t xml:space="preserve">and thereby the </w:t>
      </w:r>
      <w:r w:rsidR="00FC418A" w:rsidRPr="00374674">
        <w:t>production of excess condensate by adjusting the amount of recovered energy.</w:t>
      </w:r>
    </w:p>
    <w:p w14:paraId="0A45E6EB" w14:textId="39712534" w:rsidR="00393680" w:rsidRPr="00AD50D0" w:rsidRDefault="00393680" w:rsidP="00FC418A">
      <w:pPr>
        <w:pStyle w:val="Zkladntext"/>
        <w:spacing w:after="240"/>
      </w:pPr>
      <w:r w:rsidRPr="00AD50D0">
        <w:t xml:space="preserve">The number of process steps downstream the ID-fan </w:t>
      </w:r>
      <w:r w:rsidR="00984774" w:rsidRPr="004C01BE">
        <w:t xml:space="preserve">shall be limited </w:t>
      </w:r>
      <w:r w:rsidRPr="00AD50D0">
        <w:t xml:space="preserve">to </w:t>
      </w:r>
      <w:r w:rsidR="00984774" w:rsidRPr="004C01BE">
        <w:t>reduce</w:t>
      </w:r>
      <w:r w:rsidRPr="00AD50D0">
        <w:t xml:space="preserve"> the risk of escaping flue gas caused by overpressure in the</w:t>
      </w:r>
      <w:r w:rsidR="00984774" w:rsidRPr="004C01BE">
        <w:t xml:space="preserve"> flue gas path</w:t>
      </w:r>
      <w:r w:rsidRPr="00AD50D0">
        <w:t>.</w:t>
      </w:r>
    </w:p>
    <w:p w14:paraId="53F96035" w14:textId="70D20B00" w:rsidR="00A82D7E" w:rsidRPr="00374674" w:rsidRDefault="00FC418A" w:rsidP="004C01BE">
      <w:pPr>
        <w:pStyle w:val="Zkladntext"/>
        <w:spacing w:after="0" w:line="288" w:lineRule="auto"/>
      </w:pPr>
      <w:r w:rsidRPr="00AD50D0">
        <w:t xml:space="preserve">The </w:t>
      </w:r>
      <w:r w:rsidR="007A6494" w:rsidRPr="004C01BE">
        <w:t xml:space="preserve">required </w:t>
      </w:r>
      <w:r w:rsidRPr="00AD50D0">
        <w:t>capacit</w:t>
      </w:r>
      <w:r w:rsidR="007A6494" w:rsidRPr="004C01BE">
        <w:t>ies</w:t>
      </w:r>
      <w:r w:rsidRPr="00AD50D0">
        <w:t xml:space="preserve"> of the system </w:t>
      </w:r>
      <w:r w:rsidR="007A6494" w:rsidRPr="004C01BE">
        <w:t>are</w:t>
      </w:r>
      <w:r w:rsidRPr="00AD50D0">
        <w:t xml:space="preserve"> specified in Appendix A1</w:t>
      </w:r>
      <w:r w:rsidR="007C1FB9" w:rsidRPr="00AD50D0">
        <w:t>3</w:t>
      </w:r>
      <w:r w:rsidR="00167782" w:rsidRPr="00AD50D0">
        <w:t>,</w:t>
      </w:r>
      <w:r w:rsidR="007C1FB9" w:rsidRPr="00AD50D0">
        <w:t xml:space="preserve"> Process and Design Data</w:t>
      </w:r>
      <w:r w:rsidRPr="00AD50D0">
        <w:t xml:space="preserve">. </w:t>
      </w:r>
      <w:r w:rsidR="00BF78B5" w:rsidRPr="00374674" w:rsidDel="00BF78B5">
        <w:t xml:space="preserve"> </w:t>
      </w:r>
    </w:p>
    <w:p w14:paraId="052BB702" w14:textId="42B1BC58" w:rsidR="00E63BE5" w:rsidRPr="00374674" w:rsidRDefault="00A82D7E" w:rsidP="004C01BE">
      <w:pPr>
        <w:pStyle w:val="Nadpis2"/>
      </w:pPr>
      <w:bookmarkStart w:id="150" w:name="_Toc43677561"/>
      <w:bookmarkStart w:id="151" w:name="_Toc170668063"/>
      <w:bookmarkEnd w:id="150"/>
      <w:r w:rsidRPr="00374674">
        <w:rPr>
          <w:lang w:val="en-GB"/>
        </w:rPr>
        <w:t>L</w:t>
      </w:r>
      <w:r w:rsidR="0024247C" w:rsidRPr="00374674">
        <w:rPr>
          <w:lang w:val="en-GB"/>
        </w:rPr>
        <w:t xml:space="preserve">ow </w:t>
      </w:r>
      <w:r w:rsidRPr="00374674">
        <w:rPr>
          <w:lang w:val="en-GB"/>
        </w:rPr>
        <w:t>T</w:t>
      </w:r>
      <w:r w:rsidR="0024247C" w:rsidRPr="00374674">
        <w:rPr>
          <w:lang w:val="en-GB"/>
        </w:rPr>
        <w:t>emperature</w:t>
      </w:r>
      <w:r w:rsidRPr="00374674">
        <w:rPr>
          <w:lang w:val="en-GB"/>
        </w:rPr>
        <w:t xml:space="preserve"> </w:t>
      </w:r>
      <w:r w:rsidR="006E4067" w:rsidRPr="004C01BE">
        <w:rPr>
          <w:lang w:val="en-GB"/>
        </w:rPr>
        <w:t>ECO</w:t>
      </w:r>
      <w:bookmarkEnd w:id="151"/>
    </w:p>
    <w:p w14:paraId="0044653C" w14:textId="260769F7" w:rsidR="00E63BE5" w:rsidRPr="00374674" w:rsidRDefault="00E63BE5" w:rsidP="00E63BE5"/>
    <w:p w14:paraId="4D22EA4A" w14:textId="22DFA530" w:rsidR="00E63BE5" w:rsidRPr="00374674" w:rsidRDefault="00E63BE5" w:rsidP="00E63BE5">
      <w:r w:rsidRPr="00374674">
        <w:t xml:space="preserve">The Low Temperature ECO (LT ECO) </w:t>
      </w:r>
      <w:r w:rsidR="009A1C04">
        <w:t>shall serve</w:t>
      </w:r>
      <w:r w:rsidRPr="00374674">
        <w:t xml:space="preserve"> as heat recovery downstream the baghouse filter. </w:t>
      </w:r>
    </w:p>
    <w:p w14:paraId="6F79796F" w14:textId="77777777" w:rsidR="00E63BE5" w:rsidRPr="00374674" w:rsidRDefault="00E63BE5" w:rsidP="00E63BE5"/>
    <w:p w14:paraId="62C03692" w14:textId="2495B6A5" w:rsidR="00E63BE5" w:rsidRPr="00374674" w:rsidRDefault="00E63BE5" w:rsidP="00E63BE5">
      <w:r w:rsidRPr="00374674">
        <w:t xml:space="preserve">The flue gas temperature </w:t>
      </w:r>
      <w:r w:rsidR="00DE0654">
        <w:t xml:space="preserve">shall be </w:t>
      </w:r>
      <w:r w:rsidRPr="00374674">
        <w:t xml:space="preserve">decreased to reduce evaporation in the </w:t>
      </w:r>
      <w:r w:rsidR="00DE0654">
        <w:t xml:space="preserve">following condenser </w:t>
      </w:r>
      <w:r w:rsidRPr="00374674">
        <w:t xml:space="preserve">system. </w:t>
      </w:r>
    </w:p>
    <w:p w14:paraId="72FDA93C" w14:textId="77777777" w:rsidR="00E63BE5" w:rsidRPr="00374674" w:rsidRDefault="00E63BE5" w:rsidP="00E63BE5"/>
    <w:p w14:paraId="45784806" w14:textId="58EB62ED" w:rsidR="00E63BE5" w:rsidRPr="00374674" w:rsidRDefault="00E63BE5" w:rsidP="00E63BE5">
      <w:r w:rsidRPr="00AD50D0">
        <w:t xml:space="preserve">The energy shall be transferred to </w:t>
      </w:r>
      <w:r w:rsidR="00FE6677">
        <w:t>d</w:t>
      </w:r>
      <w:r w:rsidRPr="00AD50D0">
        <w:t xml:space="preserve">istrict </w:t>
      </w:r>
      <w:r w:rsidR="00FE6677">
        <w:t>h</w:t>
      </w:r>
      <w:r w:rsidRPr="00AD50D0">
        <w:t xml:space="preserve">eating </w:t>
      </w:r>
      <w:r w:rsidR="00FE6677">
        <w:t>w</w:t>
      </w:r>
      <w:r w:rsidRPr="00AD50D0">
        <w:t>ater, which acts as cooling media</w:t>
      </w:r>
      <w:r w:rsidR="00AD50D0">
        <w:t xml:space="preserve">. The Contractor may alternatively suggest the heat transferred to the boiler circuit via usage in e.g. the air-preheaters. </w:t>
      </w:r>
      <w:r w:rsidRPr="00374674">
        <w:t xml:space="preserve"> </w:t>
      </w:r>
    </w:p>
    <w:p w14:paraId="5A72126E" w14:textId="77777777" w:rsidR="00E63BE5" w:rsidRPr="00374674" w:rsidRDefault="00E63BE5" w:rsidP="00E63BE5"/>
    <w:p w14:paraId="5A8407A5" w14:textId="4A58E00E" w:rsidR="00E63BE5" w:rsidRPr="00374674" w:rsidRDefault="00E63BE5" w:rsidP="00E63BE5">
      <w:r w:rsidRPr="00374674">
        <w:t xml:space="preserve">Corrosion protection of tubes and casing shall be designed with due respect to the operational conditions, i.e. the full range of water inlet temperatures. In low temperature parts as a minimum the economiser tubes shall be corrosion protected by use of coating by enamel and the fluoropolymer PFA, and the casing protected by use of PFA. </w:t>
      </w:r>
      <w:r w:rsidR="00333A03">
        <w:t>T</w:t>
      </w:r>
      <w:r w:rsidR="00833DD3">
        <w:t xml:space="preserve">he Contractor </w:t>
      </w:r>
      <w:r w:rsidR="00333A03">
        <w:t xml:space="preserve">may alternatively </w:t>
      </w:r>
      <w:r w:rsidR="00833DD3">
        <w:t xml:space="preserve">propose </w:t>
      </w:r>
      <w:r w:rsidR="00333A03">
        <w:t xml:space="preserve">duplex stainless steel or other </w:t>
      </w:r>
      <w:r w:rsidR="00833DD3">
        <w:t>less durable materials</w:t>
      </w:r>
      <w:r w:rsidR="00333A03">
        <w:t>. In this case</w:t>
      </w:r>
      <w:r w:rsidR="00833DD3">
        <w:t xml:space="preserve"> </w:t>
      </w:r>
      <w:r w:rsidR="00333A03">
        <w:t>the Contractor shall evaluate the investment saving against increased operational costs for exchange or repair</w:t>
      </w:r>
      <w:r w:rsidR="00833DD3">
        <w:t>.</w:t>
      </w:r>
      <w:r w:rsidR="00833DD3" w:rsidRPr="00833DD3" w:rsidDel="00833DD3">
        <w:t xml:space="preserve"> </w:t>
      </w:r>
      <w:r w:rsidRPr="00833DD3">
        <w:t>Special care shall be taken when designing the heat exchanger considering thermal expansions of tubes and shell and the cleaning method to safely avoid cracking of material a</w:t>
      </w:r>
      <w:r w:rsidRPr="00374674">
        <w:t xml:space="preserve">nd coating and premature degradation of the equipment. Dust, dirt and clogging may not lead to increased mechanical stress or decay. If alternative materials and coatings are suggested the </w:t>
      </w:r>
      <w:r w:rsidR="003D7625">
        <w:t>S</w:t>
      </w:r>
      <w:r w:rsidR="00AD50D0">
        <w:t>ub-contractor</w:t>
      </w:r>
      <w:r w:rsidRPr="00374674">
        <w:t xml:space="preserve"> shall provide prove of better chemical resistivity and superior properties with respect to the mechanical aspects against the cracking, abrasion and erosion. </w:t>
      </w:r>
    </w:p>
    <w:p w14:paraId="2C03BE11" w14:textId="77777777" w:rsidR="00E63BE5" w:rsidRPr="00374674" w:rsidRDefault="00E63BE5" w:rsidP="00E63BE5"/>
    <w:p w14:paraId="091F4543" w14:textId="50008E63" w:rsidR="00E63BE5" w:rsidRPr="00374674" w:rsidRDefault="00E63BE5" w:rsidP="00E63BE5">
      <w:r w:rsidRPr="00374674">
        <w:t xml:space="preserve">The design of the heat exchanger tubes supports frequent fluctuation of operation conditions. Precautions must be taken to compensate movements due to thermal expansion and stress of especially tubes and protective sheeting. </w:t>
      </w:r>
    </w:p>
    <w:p w14:paraId="40634894" w14:textId="77777777" w:rsidR="00E63BE5" w:rsidRPr="00374674" w:rsidRDefault="00E63BE5" w:rsidP="00E63BE5"/>
    <w:p w14:paraId="0FB0C5C1" w14:textId="17528842" w:rsidR="00E63BE5" w:rsidRPr="00374674" w:rsidRDefault="00E63BE5" w:rsidP="00E63BE5">
      <w:r w:rsidRPr="00374674">
        <w:lastRenderedPageBreak/>
        <w:t xml:space="preserve">The design and dimensioning of the heat transfer surface area must take the media compositions into account. This includes the setting of sufficient fouling factors. </w:t>
      </w:r>
    </w:p>
    <w:p w14:paraId="5441FF14" w14:textId="77777777" w:rsidR="00E63BE5" w:rsidRPr="00374674" w:rsidRDefault="00E63BE5" w:rsidP="00E63BE5"/>
    <w:p w14:paraId="0B9F2940" w14:textId="66FE7217" w:rsidR="00E63BE5" w:rsidRPr="00374674" w:rsidRDefault="00E63BE5" w:rsidP="00E63BE5">
      <w:r w:rsidRPr="00374674">
        <w:t xml:space="preserve">The system shall be capable of controlling the flue gas outlet temperature to </w:t>
      </w:r>
      <w:r w:rsidR="009E5A5E" w:rsidRPr="00374674">
        <w:t xml:space="preserve">an </w:t>
      </w:r>
      <w:r w:rsidRPr="00374674">
        <w:t>operator selected setpoint</w:t>
      </w:r>
      <w:r w:rsidR="001910C4" w:rsidRPr="00374674">
        <w:t>.</w:t>
      </w:r>
    </w:p>
    <w:p w14:paraId="267D483E" w14:textId="77777777" w:rsidR="00E63BE5" w:rsidRPr="00374674" w:rsidRDefault="00E63BE5" w:rsidP="00E63BE5"/>
    <w:p w14:paraId="73FE2F33" w14:textId="748E87E0" w:rsidR="00E63BE5" w:rsidRPr="00374674" w:rsidRDefault="00E63BE5" w:rsidP="00E63BE5">
      <w:r w:rsidRPr="00374674">
        <w:t xml:space="preserve">On the liquid side the system shall contain a closed pressurised loop including a controlled shunting system with pumps, valves and a water / water heat exchanger for connection to the DH system. Boiling up / steam formation must be safely avoided inside the system and on the DH water side. The flue gas outlet temperature and thereby the heat transfer is regulated by increasing or throttling the shunt water flow. </w:t>
      </w:r>
    </w:p>
    <w:p w14:paraId="1AFF9DC7" w14:textId="77777777" w:rsidR="00E63BE5" w:rsidRPr="00374674" w:rsidRDefault="00E63BE5" w:rsidP="00E63BE5"/>
    <w:p w14:paraId="4C70B870" w14:textId="732FC772" w:rsidR="00A82D7E" w:rsidRPr="00374674" w:rsidRDefault="00E63BE5" w:rsidP="004C01BE">
      <w:pPr>
        <w:rPr>
          <w:rFonts w:cs="Arial"/>
          <w:b/>
          <w:bCs/>
          <w:iCs/>
          <w:szCs w:val="28"/>
        </w:rPr>
      </w:pPr>
      <w:r w:rsidRPr="00374674">
        <w:t>The operation of the economiser shall be adjustable, so the operator can choose the extent of energy recovery (including shutting it off</w:t>
      </w:r>
      <w:r w:rsidR="004F2CFB">
        <w:t xml:space="preserve"> e.g</w:t>
      </w:r>
      <w:r w:rsidR="00393680">
        <w:t>.</w:t>
      </w:r>
      <w:r w:rsidR="004F2CFB">
        <w:t xml:space="preserve"> in periods where the District Heating </w:t>
      </w:r>
      <w:r w:rsidR="00A01FD8">
        <w:t>consumption</w:t>
      </w:r>
      <w:r w:rsidR="004F2CFB">
        <w:t xml:space="preserve"> is low</w:t>
      </w:r>
      <w:r w:rsidRPr="00374674">
        <w:t>), and the design of the economiser system shall have no technical limitations of this pattern of operation.</w:t>
      </w:r>
      <w:bookmarkStart w:id="152" w:name="_Toc109118146"/>
      <w:bookmarkStart w:id="153" w:name="_Toc182717833"/>
      <w:bookmarkStart w:id="154" w:name="_Toc281078098"/>
    </w:p>
    <w:p w14:paraId="2E85DE32" w14:textId="77777777" w:rsidR="00FC418A" w:rsidRPr="00977A87" w:rsidRDefault="00FC418A" w:rsidP="00733855">
      <w:pPr>
        <w:pStyle w:val="Nadpis2"/>
        <w:rPr>
          <w:lang w:val="en-GB"/>
        </w:rPr>
      </w:pPr>
      <w:bookmarkStart w:id="155" w:name="_Toc379196061"/>
      <w:bookmarkStart w:id="156" w:name="_Toc170668064"/>
      <w:r w:rsidRPr="00977A87">
        <w:rPr>
          <w:lang w:val="en-GB"/>
        </w:rPr>
        <w:t>Flue Gas Condenser</w:t>
      </w:r>
      <w:bookmarkEnd w:id="152"/>
      <w:bookmarkEnd w:id="153"/>
      <w:bookmarkEnd w:id="154"/>
      <w:bookmarkEnd w:id="155"/>
      <w:bookmarkEnd w:id="156"/>
    </w:p>
    <w:p w14:paraId="60A9F2E9" w14:textId="77777777" w:rsidR="00FC418A" w:rsidRPr="00374674" w:rsidRDefault="00FC418A" w:rsidP="00FC418A">
      <w:pPr>
        <w:rPr>
          <w:rFonts w:cs="Times New Roman"/>
          <w:szCs w:val="24"/>
        </w:rPr>
      </w:pPr>
    </w:p>
    <w:p w14:paraId="72D8D12C" w14:textId="4CDB0542" w:rsidR="00FC418A" w:rsidRPr="00374674" w:rsidRDefault="00FC418A" w:rsidP="00FC418A">
      <w:pPr>
        <w:pStyle w:val="Zkladntext"/>
        <w:spacing w:after="240"/>
      </w:pPr>
      <w:r w:rsidRPr="00374674">
        <w:t xml:space="preserve">The condenser shall </w:t>
      </w:r>
      <w:r w:rsidR="00287F9F">
        <w:t xml:space="preserve">cool the flue gas to the saturation point and condense the humidity by subcooling. Flue gas shall be evenly distributed over the cross sections of the condenser. </w:t>
      </w:r>
    </w:p>
    <w:p w14:paraId="28D30E62" w14:textId="0D0AA38A" w:rsidR="00287F9F" w:rsidRDefault="006347CE" w:rsidP="00FC418A">
      <w:pPr>
        <w:pStyle w:val="Zkladntext"/>
        <w:spacing w:after="240"/>
      </w:pPr>
      <w:r>
        <w:t xml:space="preserve">The </w:t>
      </w:r>
      <w:r w:rsidR="00A82D7E" w:rsidRPr="00374674">
        <w:t xml:space="preserve">sub-cooled </w:t>
      </w:r>
      <w:r w:rsidR="00287F9F">
        <w:t xml:space="preserve">stream shall be circulated </w:t>
      </w:r>
      <w:r w:rsidR="00A82D7E" w:rsidRPr="00374674">
        <w:t xml:space="preserve">via a heat pump. </w:t>
      </w:r>
    </w:p>
    <w:p w14:paraId="25D0D674" w14:textId="6C308E7E" w:rsidR="00977A87" w:rsidRPr="00374674" w:rsidRDefault="0050632A" w:rsidP="00977A87">
      <w:pPr>
        <w:pStyle w:val="Zkladntext"/>
        <w:spacing w:after="240"/>
      </w:pPr>
      <w:r>
        <w:t>A</w:t>
      </w:r>
      <w:r w:rsidR="00287F9F">
        <w:t xml:space="preserve">ll circulation streams </w:t>
      </w:r>
      <w:r w:rsidR="00977A87" w:rsidRPr="00374674">
        <w:t>shall be equipped with frequency-controlled pumps.</w:t>
      </w:r>
    </w:p>
    <w:p w14:paraId="652496CE" w14:textId="31AA7B69" w:rsidR="00A82D7E" w:rsidRDefault="00690F92" w:rsidP="00A82D7E">
      <w:pPr>
        <w:pStyle w:val="Zkladntext"/>
        <w:spacing w:after="240" w:line="240" w:lineRule="atLeast"/>
      </w:pPr>
      <w:r>
        <w:t>C</w:t>
      </w:r>
      <w:r w:rsidR="00A82D7E" w:rsidRPr="00374674">
        <w:t>ondensate shall be neutralised by NaOH.</w:t>
      </w:r>
    </w:p>
    <w:p w14:paraId="380DCBC6" w14:textId="725C8121" w:rsidR="00C64A4A" w:rsidRPr="00374674" w:rsidRDefault="006347CE" w:rsidP="00A82D7E">
      <w:pPr>
        <w:pStyle w:val="Zkladntext"/>
        <w:spacing w:after="240" w:line="240" w:lineRule="atLeast"/>
      </w:pPr>
      <w:r w:rsidRPr="00374674">
        <w:t xml:space="preserve">A </w:t>
      </w:r>
      <w:r>
        <w:t xml:space="preserve">set of </w:t>
      </w:r>
      <w:r w:rsidRPr="00374674">
        <w:t xml:space="preserve">effective </w:t>
      </w:r>
      <w:r>
        <w:t xml:space="preserve">state of the art </w:t>
      </w:r>
      <w:r w:rsidRPr="00374674">
        <w:t>mist eliminator</w:t>
      </w:r>
      <w:r>
        <w:t>s</w:t>
      </w:r>
      <w:r w:rsidRPr="00374674">
        <w:t xml:space="preserve"> shall </w:t>
      </w:r>
      <w:r w:rsidR="00C64A4A" w:rsidRPr="00374674">
        <w:t>ensure low carry-over of droplets to the downstream flue gas duct and ID-fan.</w:t>
      </w:r>
    </w:p>
    <w:p w14:paraId="5ACD4CBE" w14:textId="7E561154" w:rsidR="00C64A4A" w:rsidRPr="00374674" w:rsidRDefault="00FC418A" w:rsidP="00FC418A">
      <w:pPr>
        <w:pStyle w:val="Zkladntext"/>
        <w:spacing w:after="240"/>
      </w:pPr>
      <w:r w:rsidRPr="00374674">
        <w:t xml:space="preserve">The </w:t>
      </w:r>
      <w:r w:rsidR="006347CE">
        <w:t xml:space="preserve">outlet </w:t>
      </w:r>
      <w:r w:rsidRPr="00374674">
        <w:t xml:space="preserve">flue gas temperature shall be measured with high accuracy, and the duct shall be equipped with </w:t>
      </w:r>
      <w:r w:rsidR="006347CE">
        <w:t xml:space="preserve">a number of </w:t>
      </w:r>
      <w:r w:rsidRPr="00374674">
        <w:t xml:space="preserve">stubs </w:t>
      </w:r>
      <w:r w:rsidR="006347CE">
        <w:t xml:space="preserve">designed </w:t>
      </w:r>
      <w:r w:rsidRPr="00374674">
        <w:t xml:space="preserve">order to measure the </w:t>
      </w:r>
      <w:r w:rsidR="00E573B2" w:rsidRPr="00374674">
        <w:t>cross-section</w:t>
      </w:r>
      <w:r w:rsidRPr="00374674">
        <w:t xml:space="preserve"> profiles of </w:t>
      </w:r>
      <w:r w:rsidR="006347CE">
        <w:t xml:space="preserve">flow, </w:t>
      </w:r>
      <w:r w:rsidRPr="00374674">
        <w:t xml:space="preserve">temperature and droplet content in the duct as spot measurements. </w:t>
      </w:r>
    </w:p>
    <w:p w14:paraId="1E9BD42E" w14:textId="216C2B8B" w:rsidR="00FC418A" w:rsidRPr="00AD50D0" w:rsidRDefault="00FC418A" w:rsidP="00FC418A">
      <w:pPr>
        <w:pStyle w:val="Zkladntext"/>
        <w:spacing w:after="240"/>
      </w:pPr>
      <w:r w:rsidRPr="00AD50D0">
        <w:t xml:space="preserve">On the </w:t>
      </w:r>
      <w:r w:rsidR="00C64A4A" w:rsidRPr="00AD50D0">
        <w:t xml:space="preserve">condensate </w:t>
      </w:r>
      <w:r w:rsidRPr="00AD50D0">
        <w:t>side</w:t>
      </w:r>
      <w:r w:rsidR="00C64A4A" w:rsidRPr="00AD50D0">
        <w:t xml:space="preserve"> the heat production shall be measured via </w:t>
      </w:r>
      <w:r w:rsidRPr="00AD50D0">
        <w:t xml:space="preserve">the in- and outgoing </w:t>
      </w:r>
      <w:r w:rsidR="00C64A4A" w:rsidRPr="00AD50D0">
        <w:t xml:space="preserve">flows and </w:t>
      </w:r>
      <w:r w:rsidRPr="00AD50D0">
        <w:t xml:space="preserve">temperatures. </w:t>
      </w:r>
    </w:p>
    <w:p w14:paraId="6521DFB8" w14:textId="32405B41" w:rsidR="00A82D7E" w:rsidRPr="00AD50D0" w:rsidRDefault="00A82D7E">
      <w:pPr>
        <w:pStyle w:val="Nadpis2"/>
        <w:rPr>
          <w:lang w:val="en-GB"/>
        </w:rPr>
      </w:pPr>
      <w:bookmarkStart w:id="157" w:name="_Toc170668065"/>
      <w:r w:rsidRPr="004C01BE">
        <w:rPr>
          <w:lang w:val="en-GB"/>
        </w:rPr>
        <w:t>Emergency Cooling</w:t>
      </w:r>
      <w:r w:rsidR="000F2D62" w:rsidRPr="004C01BE">
        <w:rPr>
          <w:lang w:val="en-GB"/>
        </w:rPr>
        <w:t>/Temperature Durability</w:t>
      </w:r>
      <w:bookmarkEnd w:id="157"/>
    </w:p>
    <w:p w14:paraId="36BC451E" w14:textId="77777777" w:rsidR="007528B8" w:rsidRPr="007528B8" w:rsidRDefault="007528B8" w:rsidP="004C01BE"/>
    <w:p w14:paraId="2FBFCD6F" w14:textId="4F1438AA" w:rsidR="009347B2" w:rsidRDefault="00E85C2D" w:rsidP="00A82D7E">
      <w:pPr>
        <w:pStyle w:val="Zkladntext"/>
        <w:spacing w:after="240"/>
      </w:pPr>
      <w:r>
        <w:t xml:space="preserve">To </w:t>
      </w:r>
      <w:r w:rsidR="009347B2">
        <w:t xml:space="preserve">prevent high temperatures </w:t>
      </w:r>
      <w:r>
        <w:t xml:space="preserve">after the LT ECO </w:t>
      </w:r>
      <w:r w:rsidR="009347B2">
        <w:t xml:space="preserve">from damaging the </w:t>
      </w:r>
      <w:r>
        <w:t xml:space="preserve">downstream equipment either the equipment must be fit for </w:t>
      </w:r>
      <w:r w:rsidR="009347B2">
        <w:t xml:space="preserve">the </w:t>
      </w:r>
      <w:r>
        <w:t xml:space="preserve">maximal temperatures </w:t>
      </w:r>
      <w:r w:rsidR="009347B2">
        <w:t xml:space="preserve">arriving from the LT ECO </w:t>
      </w:r>
      <w:r>
        <w:t xml:space="preserve">or a safe emergency system shall be installed. </w:t>
      </w:r>
    </w:p>
    <w:p w14:paraId="461EC452" w14:textId="2947DE7A" w:rsidR="00A82D7E" w:rsidRPr="00374674" w:rsidRDefault="009347B2" w:rsidP="00A82D7E">
      <w:pPr>
        <w:pStyle w:val="Zkladntext"/>
        <w:spacing w:after="240"/>
      </w:pPr>
      <w:r>
        <w:t>Then</w:t>
      </w:r>
      <w:r w:rsidR="00A82D7E" w:rsidRPr="00374674">
        <w:t xml:space="preserve">, the system shall be furnished with an elevated water tank or similar with sufficient capacity to ensure cooling of the </w:t>
      </w:r>
      <w:r>
        <w:t xml:space="preserve">equipment </w:t>
      </w:r>
      <w:r w:rsidR="00A82D7E" w:rsidRPr="00374674">
        <w:t xml:space="preserve">during shut down e.g. during power blackout. </w:t>
      </w:r>
      <w:r w:rsidR="00137EC4">
        <w:t>Dedicated</w:t>
      </w:r>
      <w:r w:rsidR="00137EC4" w:rsidRPr="00374674">
        <w:t xml:space="preserve"> </w:t>
      </w:r>
      <w:r w:rsidR="00A82D7E" w:rsidRPr="00374674">
        <w:t xml:space="preserve">injection nozzles shall be used for emergency water. </w:t>
      </w:r>
    </w:p>
    <w:p w14:paraId="0252211A" w14:textId="2C419616" w:rsidR="00A82D7E" w:rsidRPr="00374674" w:rsidRDefault="00A82D7E" w:rsidP="00A82D7E">
      <w:pPr>
        <w:pStyle w:val="Zkladntext"/>
        <w:spacing w:after="240"/>
      </w:pPr>
      <w:r w:rsidRPr="00374674">
        <w:t>For dimensioning of emergency water system, the most adverse combination of conditions shall be assumed, including LT ECO out of operation, no external power supply and lack of water supplies.</w:t>
      </w:r>
    </w:p>
    <w:p w14:paraId="158D3850" w14:textId="29897DE4" w:rsidR="00052482" w:rsidRPr="00AD50D0" w:rsidRDefault="00052482" w:rsidP="005410AC">
      <w:pPr>
        <w:pStyle w:val="Nadpis2"/>
        <w:keepNext w:val="0"/>
        <w:keepLines w:val="0"/>
        <w:widowControl w:val="0"/>
        <w:rPr>
          <w:lang w:val="en-GB"/>
        </w:rPr>
      </w:pPr>
      <w:bookmarkStart w:id="158" w:name="_Toc170668066"/>
      <w:r w:rsidRPr="004C01BE">
        <w:rPr>
          <w:lang w:val="en-GB"/>
        </w:rPr>
        <w:lastRenderedPageBreak/>
        <w:t>Heat Pump</w:t>
      </w:r>
      <w:r w:rsidR="00C60A98" w:rsidRPr="004C01BE">
        <w:rPr>
          <w:lang w:val="en-GB"/>
        </w:rPr>
        <w:t xml:space="preserve"> System</w:t>
      </w:r>
      <w:bookmarkEnd w:id="158"/>
    </w:p>
    <w:p w14:paraId="05CC7413" w14:textId="4A3880B1" w:rsidR="00C64A4A" w:rsidRPr="00AD50D0" w:rsidRDefault="00C64A4A" w:rsidP="004C01BE">
      <w:pPr>
        <w:keepNext/>
        <w:keepLines/>
      </w:pPr>
    </w:p>
    <w:p w14:paraId="2B47B78D" w14:textId="04AC29A7" w:rsidR="00C60A98" w:rsidRPr="00AD50D0" w:rsidRDefault="00C60A98" w:rsidP="005410AC">
      <w:pPr>
        <w:pStyle w:val="Zkladntext"/>
        <w:widowControl w:val="0"/>
        <w:spacing w:after="240"/>
      </w:pPr>
      <w:r w:rsidRPr="00AD50D0">
        <w:t xml:space="preserve">The heat pump system is a common system in its entity and </w:t>
      </w:r>
      <w:r w:rsidR="00550D74" w:rsidRPr="004C01BE">
        <w:t xml:space="preserve">the chilled water </w:t>
      </w:r>
      <w:r w:rsidRPr="00AD50D0">
        <w:t>shall be connected to the flue gas condenser</w:t>
      </w:r>
      <w:r w:rsidR="00550D74" w:rsidRPr="004C01BE">
        <w:t xml:space="preserve"> in a chilled water circuit (included)</w:t>
      </w:r>
      <w:r w:rsidRPr="00AD50D0">
        <w:t>. Main components in the system are the heat pump unit, heat exchanger in between condensation units and a chilled circuit.</w:t>
      </w:r>
    </w:p>
    <w:p w14:paraId="625BEE3D" w14:textId="6277E44D" w:rsidR="00C60A98" w:rsidRPr="00AD50D0" w:rsidRDefault="00C60A98" w:rsidP="005410AC">
      <w:pPr>
        <w:pStyle w:val="Zkladntext"/>
        <w:widowControl w:val="0"/>
        <w:spacing w:after="240"/>
      </w:pPr>
      <w:r w:rsidRPr="00AD50D0">
        <w:t xml:space="preserve">The </w:t>
      </w:r>
      <w:r w:rsidR="007528B8" w:rsidRPr="004C01BE">
        <w:t>Employer</w:t>
      </w:r>
      <w:r w:rsidRPr="00AD50D0">
        <w:t xml:space="preserve"> expects that the chilled circuit will be cooled to around </w:t>
      </w:r>
      <w:r w:rsidR="000E11DE">
        <w:t>30</w:t>
      </w:r>
      <w:r w:rsidRPr="00AD50D0">
        <w:t>-3</w:t>
      </w:r>
      <w:r w:rsidR="000E11DE">
        <w:t>5</w:t>
      </w:r>
      <w:r w:rsidRPr="00AD50D0">
        <w:t xml:space="preserve"> °C.</w:t>
      </w:r>
    </w:p>
    <w:p w14:paraId="1176566B" w14:textId="56A37432" w:rsidR="008C76FB" w:rsidRDefault="00C64A4A" w:rsidP="005410AC">
      <w:pPr>
        <w:pStyle w:val="Zkladntext"/>
        <w:widowControl w:val="0"/>
      </w:pPr>
      <w:r w:rsidRPr="005B554C">
        <w:t xml:space="preserve">It shall be possible to isolate the heat exchanger so that service and dismantling will be possible </w:t>
      </w:r>
      <w:r w:rsidR="00C60A98" w:rsidRPr="005C2C87">
        <w:t xml:space="preserve">with the flue gas treatment still in </w:t>
      </w:r>
      <w:r w:rsidRPr="005B554C">
        <w:t>operation.</w:t>
      </w:r>
    </w:p>
    <w:p w14:paraId="15B70818" w14:textId="4E984E5B" w:rsidR="00EE1F28" w:rsidRDefault="00EE1F28" w:rsidP="005410AC">
      <w:pPr>
        <w:pStyle w:val="Zkladntext"/>
        <w:widowControl w:val="0"/>
      </w:pPr>
      <w:r>
        <w:t xml:space="preserve">The Contractor shall base the design on the heat pump system on </w:t>
      </w:r>
      <w:r w:rsidR="001A682A">
        <w:t>an a</w:t>
      </w:r>
      <w:r>
        <w:t>bsorption heat pump</w:t>
      </w:r>
      <w:r w:rsidR="001A682A">
        <w:t xml:space="preserve"> where</w:t>
      </w:r>
      <w:r>
        <w:t xml:space="preserve"> the driving heat source is </w:t>
      </w:r>
      <w:r w:rsidR="005872AD">
        <w:t>medium pressure</w:t>
      </w:r>
      <w:r>
        <w:t xml:space="preserve"> steam delivered from the existing extraction turbine of </w:t>
      </w:r>
      <w:r w:rsidR="004B1E83">
        <w:t>Existing facility</w:t>
      </w:r>
      <w:r>
        <w:t>.</w:t>
      </w:r>
    </w:p>
    <w:p w14:paraId="6A629ED8" w14:textId="2B86847B" w:rsidR="00EE1F28" w:rsidRDefault="001A682A" w:rsidP="005410AC">
      <w:pPr>
        <w:pStyle w:val="Zkladntext"/>
        <w:widowControl w:val="0"/>
        <w:rPr>
          <w:i/>
          <w:iCs/>
        </w:rPr>
      </w:pPr>
      <w:r>
        <w:t xml:space="preserve">The </w:t>
      </w:r>
      <w:r w:rsidR="00EE1F28">
        <w:t xml:space="preserve">limit of supply towards the Employer regarding MP extraction steam from </w:t>
      </w:r>
      <w:r w:rsidR="004B1E83">
        <w:t>Existing facility</w:t>
      </w:r>
      <w:r w:rsidR="00EE1F28">
        <w:t xml:space="preserve"> and condensate return to </w:t>
      </w:r>
      <w:r w:rsidR="004B1E83">
        <w:t>Existing facility</w:t>
      </w:r>
      <w:r w:rsidR="00EE1F28">
        <w:t xml:space="preserve"> is included in </w:t>
      </w:r>
      <w:r w:rsidR="004B1E83">
        <w:t>a</w:t>
      </w:r>
      <w:r w:rsidR="00EE1F28">
        <w:t xml:space="preserve">ppendix A18 </w:t>
      </w:r>
      <w:r w:rsidR="00EE1F28" w:rsidRPr="00F03B22">
        <w:rPr>
          <w:i/>
          <w:iCs/>
        </w:rPr>
        <w:t>Limits of Supply</w:t>
      </w:r>
      <w:r w:rsidR="004B1E83">
        <w:rPr>
          <w:i/>
          <w:iCs/>
        </w:rPr>
        <w:t>.</w:t>
      </w:r>
      <w:r w:rsidR="00EE1F28">
        <w:t xml:space="preserve"> </w:t>
      </w:r>
      <w:r w:rsidR="00EE1F28">
        <w:br/>
        <w:t xml:space="preserve">The properties of MP extraction steam available from </w:t>
      </w:r>
      <w:r w:rsidR="004B1E83">
        <w:t>Existing facility</w:t>
      </w:r>
      <w:r w:rsidR="00EE1F28">
        <w:t xml:space="preserve"> and the requirements to condensate returned to </w:t>
      </w:r>
      <w:r w:rsidR="004B1E83">
        <w:t>Existing facility</w:t>
      </w:r>
      <w:r w:rsidR="00EE1F28">
        <w:t xml:space="preserve"> are presented in </w:t>
      </w:r>
      <w:r w:rsidR="004B1E83">
        <w:t>a</w:t>
      </w:r>
      <w:r w:rsidR="00EE1F28">
        <w:t xml:space="preserve">ppendix A13 </w:t>
      </w:r>
      <w:r w:rsidR="00EE1F28" w:rsidRPr="00F03B22">
        <w:rPr>
          <w:i/>
          <w:iCs/>
        </w:rPr>
        <w:t>Process and Design Data.</w:t>
      </w:r>
    </w:p>
    <w:p w14:paraId="0868BAD3" w14:textId="0D8E33EA" w:rsidR="00EE1F28" w:rsidRPr="00F03B22" w:rsidRDefault="00EE1F28" w:rsidP="005410AC">
      <w:pPr>
        <w:pStyle w:val="Zkladntext"/>
        <w:widowControl w:val="0"/>
      </w:pPr>
      <w:r>
        <w:t xml:space="preserve">The Contractor shall include a description and heat and mass balances of the heat pump system in his tender proposal. Refer to </w:t>
      </w:r>
      <w:r w:rsidR="004B1E83">
        <w:t>a</w:t>
      </w:r>
      <w:r>
        <w:t>ppendix 0.</w:t>
      </w:r>
      <w:r w:rsidR="004B1E83">
        <w:t xml:space="preserve">g </w:t>
      </w:r>
      <w:r w:rsidRPr="00F03B22">
        <w:rPr>
          <w:i/>
          <w:iCs/>
        </w:rPr>
        <w:t>Forms for Technical Data</w:t>
      </w:r>
      <w:r>
        <w:t>.</w:t>
      </w:r>
    </w:p>
    <w:p w14:paraId="4F886DA2" w14:textId="2C7E55A2" w:rsidR="008C76FB" w:rsidRPr="004C01BE" w:rsidRDefault="00C33D2F">
      <w:pPr>
        <w:pStyle w:val="Nadpis2"/>
      </w:pPr>
      <w:bookmarkStart w:id="159" w:name="_Toc54265982"/>
      <w:bookmarkStart w:id="160" w:name="_Toc170668067"/>
      <w:bookmarkStart w:id="161" w:name="_Hlk44062612"/>
      <w:bookmarkEnd w:id="159"/>
      <w:r>
        <w:rPr>
          <w:lang w:val="en-GB"/>
        </w:rPr>
        <w:t>Droplet fallout mitigation</w:t>
      </w:r>
      <w:bookmarkEnd w:id="160"/>
    </w:p>
    <w:p w14:paraId="44DB51C0" w14:textId="3983E076" w:rsidR="008C76FB" w:rsidRPr="00AD50D0" w:rsidRDefault="008C76FB"/>
    <w:p w14:paraId="370AD3A6" w14:textId="06C81CDB" w:rsidR="009B0E2A" w:rsidRPr="00AD50D0" w:rsidRDefault="009B0E2A" w:rsidP="00C60A98">
      <w:r w:rsidRPr="00AD50D0">
        <w:t xml:space="preserve">Droplet </w:t>
      </w:r>
      <w:r w:rsidR="00AD50D0" w:rsidRPr="00AD50D0">
        <w:t>fallout</w:t>
      </w:r>
      <w:r w:rsidRPr="00AD50D0">
        <w:t xml:space="preserve"> from the flue gas shall be avoided.</w:t>
      </w:r>
    </w:p>
    <w:p w14:paraId="40DEB5EE" w14:textId="77777777" w:rsidR="009B0E2A" w:rsidRPr="00AD50D0" w:rsidRDefault="009B0E2A" w:rsidP="00C60A98"/>
    <w:p w14:paraId="2805FF45" w14:textId="3153835D" w:rsidR="00C60A98" w:rsidRPr="00AD50D0" w:rsidRDefault="005F5A27" w:rsidP="009B0E2A">
      <w:r>
        <w:t>T</w:t>
      </w:r>
      <w:r w:rsidR="009B0E2A" w:rsidRPr="00AD50D0">
        <w:t xml:space="preserve">he </w:t>
      </w:r>
      <w:r w:rsidR="00AD50D0">
        <w:t>Contractor</w:t>
      </w:r>
      <w:r w:rsidR="009B0E2A" w:rsidRPr="00AD50D0">
        <w:t xml:space="preserve"> </w:t>
      </w:r>
      <w:r>
        <w:t xml:space="preserve">may for this purpose </w:t>
      </w:r>
      <w:r w:rsidR="009B0E2A" w:rsidRPr="00AD50D0">
        <w:t xml:space="preserve">chose </w:t>
      </w:r>
      <w:r>
        <w:t xml:space="preserve">to install </w:t>
      </w:r>
      <w:r w:rsidR="009B0E2A" w:rsidRPr="00AD50D0">
        <w:t xml:space="preserve">a </w:t>
      </w:r>
      <w:r w:rsidR="00C60A98" w:rsidRPr="00AD50D0">
        <w:t xml:space="preserve">reheater </w:t>
      </w:r>
      <w:r w:rsidR="009B0E2A" w:rsidRPr="00AD50D0">
        <w:t xml:space="preserve">that </w:t>
      </w:r>
      <w:r w:rsidR="00C60A98" w:rsidRPr="00AD50D0">
        <w:t>ensure</w:t>
      </w:r>
      <w:r w:rsidR="009B0E2A" w:rsidRPr="00AD50D0">
        <w:t>s</w:t>
      </w:r>
      <w:r w:rsidR="00C60A98" w:rsidRPr="00AD50D0">
        <w:t xml:space="preserve"> that the flue gas </w:t>
      </w:r>
      <w:r w:rsidR="007528B8" w:rsidRPr="00AD50D0">
        <w:t>is</w:t>
      </w:r>
      <w:r w:rsidR="00C60A98" w:rsidRPr="00AD50D0">
        <w:t xml:space="preserve"> heated well above the dew point</w:t>
      </w:r>
      <w:r w:rsidR="009B0E2A" w:rsidRPr="00AD50D0">
        <w:t>.</w:t>
      </w:r>
    </w:p>
    <w:p w14:paraId="34EC50E4" w14:textId="77777777" w:rsidR="00C60A98" w:rsidRPr="00AD50D0" w:rsidRDefault="00C60A98" w:rsidP="00C60A98"/>
    <w:p w14:paraId="091EBB68" w14:textId="569B912A" w:rsidR="00C60A98" w:rsidRPr="00374674" w:rsidRDefault="00A50A11" w:rsidP="00C60A98">
      <w:r w:rsidRPr="00AD50D0">
        <w:t xml:space="preserve">The </w:t>
      </w:r>
      <w:r w:rsidR="00C60A98" w:rsidRPr="00AD50D0">
        <w:t xml:space="preserve">heat source is </w:t>
      </w:r>
      <w:r w:rsidRPr="00AD50D0">
        <w:t xml:space="preserve">either </w:t>
      </w:r>
      <w:r w:rsidR="00C60A98" w:rsidRPr="004C01BE">
        <w:t>steam</w:t>
      </w:r>
      <w:r w:rsidR="001B3AAC" w:rsidRPr="004C01BE">
        <w:t xml:space="preserve"> from the turbine bleed</w:t>
      </w:r>
      <w:r w:rsidRPr="00AD50D0">
        <w:t>,</w:t>
      </w:r>
      <w:r w:rsidR="001B3AAC" w:rsidRPr="004C01BE">
        <w:t xml:space="preserve"> </w:t>
      </w:r>
      <w:r w:rsidRPr="00AD50D0">
        <w:t xml:space="preserve">DH water or water from </w:t>
      </w:r>
      <w:r w:rsidR="00ED1D31" w:rsidRPr="004C01BE">
        <w:t>t</w:t>
      </w:r>
      <w:r w:rsidRPr="00AD50D0">
        <w:t>he intermediate cycle of the LT ECO</w:t>
      </w:r>
      <w:r w:rsidR="00C60A98" w:rsidRPr="00AD50D0">
        <w:t>.</w:t>
      </w:r>
    </w:p>
    <w:bookmarkEnd w:id="161"/>
    <w:p w14:paraId="11D2E0B3" w14:textId="77777777" w:rsidR="00C60A98" w:rsidRPr="00374674" w:rsidRDefault="00C60A98" w:rsidP="00C60A98"/>
    <w:p w14:paraId="7B08473D" w14:textId="526947A3" w:rsidR="00C60A98" w:rsidRPr="00374674" w:rsidRDefault="00C60A98" w:rsidP="00C60A98">
      <w:r w:rsidRPr="00374674">
        <w:t>The reheater shall be designed or selected in such a way that:</w:t>
      </w:r>
    </w:p>
    <w:p w14:paraId="77780FF2" w14:textId="291CD7DE" w:rsidR="00F02B64" w:rsidRDefault="00F02B64" w:rsidP="00F03B22">
      <w:pPr>
        <w:pStyle w:val="Odstavecseseznamem"/>
        <w:numPr>
          <w:ilvl w:val="0"/>
          <w:numId w:val="24"/>
        </w:numPr>
      </w:pPr>
      <w:r>
        <w:t>C</w:t>
      </w:r>
      <w:r w:rsidRPr="00F02B64">
        <w:t xml:space="preserve">ondensation </w:t>
      </w:r>
      <w:r>
        <w:t xml:space="preserve">of humidity in the subsequent systems, e.g. ducts and stack </w:t>
      </w:r>
      <w:r w:rsidR="00AD50D0">
        <w:t>are</w:t>
      </w:r>
      <w:r>
        <w:t xml:space="preserve"> avoided </w:t>
      </w:r>
    </w:p>
    <w:p w14:paraId="54089C71" w14:textId="010A8F42" w:rsidR="00F02B64" w:rsidRPr="00374674" w:rsidRDefault="00F02B64" w:rsidP="00F03B22">
      <w:pPr>
        <w:pStyle w:val="Odstavecseseznamem"/>
        <w:numPr>
          <w:ilvl w:val="0"/>
          <w:numId w:val="24"/>
        </w:numPr>
      </w:pPr>
      <w:r>
        <w:t>P</w:t>
      </w:r>
      <w:r w:rsidRPr="00F02B64">
        <w:t xml:space="preserve">rotection </w:t>
      </w:r>
      <w:r>
        <w:t>against droplet fall out in and around the stack is mitigated.</w:t>
      </w:r>
      <w:r w:rsidR="004A0BDB">
        <w:t xml:space="preserve"> The minimum temperature increase is stated in Appendix </w:t>
      </w:r>
      <w:r w:rsidR="004A0BDB" w:rsidRPr="004A0BDB">
        <w:t xml:space="preserve">A13 </w:t>
      </w:r>
      <w:r w:rsidR="004A0BDB" w:rsidRPr="004C01BE">
        <w:rPr>
          <w:i/>
          <w:iCs/>
        </w:rPr>
        <w:t>Process and Design Data</w:t>
      </w:r>
      <w:r w:rsidR="004A0BDB">
        <w:t>.</w:t>
      </w:r>
    </w:p>
    <w:p w14:paraId="33544D2F" w14:textId="55A8D960" w:rsidR="00C60A98" w:rsidRPr="00374674" w:rsidRDefault="00C60A98" w:rsidP="00F03B22">
      <w:pPr>
        <w:pStyle w:val="Odstavecseseznamem"/>
        <w:numPr>
          <w:ilvl w:val="0"/>
          <w:numId w:val="24"/>
        </w:numPr>
      </w:pPr>
      <w:r w:rsidRPr="00374674">
        <w:t>It is protected against corrosion by a method which has proven its viability for such applications</w:t>
      </w:r>
    </w:p>
    <w:p w14:paraId="4421E050" w14:textId="4F100045" w:rsidR="00C60A98" w:rsidRPr="00374674" w:rsidRDefault="00C60A98" w:rsidP="00F03B22">
      <w:pPr>
        <w:pStyle w:val="Odstavecseseznamem"/>
        <w:numPr>
          <w:ilvl w:val="0"/>
          <w:numId w:val="24"/>
        </w:numPr>
      </w:pPr>
      <w:r w:rsidRPr="00374674">
        <w:t>It is kept clean from deposits of any kind</w:t>
      </w:r>
      <w:r w:rsidR="000E11DE">
        <w:tab/>
      </w:r>
    </w:p>
    <w:p w14:paraId="41A4C81A" w14:textId="34219AAF" w:rsidR="00C60A98" w:rsidRPr="00374674" w:rsidRDefault="00C60A98" w:rsidP="00F03B22">
      <w:pPr>
        <w:pStyle w:val="Odstavecseseznamem"/>
        <w:numPr>
          <w:ilvl w:val="0"/>
          <w:numId w:val="24"/>
        </w:numPr>
      </w:pPr>
      <w:r w:rsidRPr="00374674">
        <w:t>The heating surfaces – or the entire reheater – can be easily replaced, and single tubes shall be easy to block</w:t>
      </w:r>
    </w:p>
    <w:p w14:paraId="569E8C8B" w14:textId="2C653776" w:rsidR="00C60A98" w:rsidRPr="00374674" w:rsidRDefault="00C60A98" w:rsidP="00F03B22">
      <w:pPr>
        <w:pStyle w:val="Odstavecseseznamem"/>
        <w:numPr>
          <w:ilvl w:val="0"/>
          <w:numId w:val="24"/>
        </w:numPr>
      </w:pPr>
      <w:r w:rsidRPr="00374674">
        <w:t xml:space="preserve">Preferably the flue gas passes outside horizontal tubes with heat transfer media inside the tubes </w:t>
      </w:r>
    </w:p>
    <w:p w14:paraId="7C99D909" w14:textId="416E33BE" w:rsidR="00C60A98" w:rsidRDefault="00C60A98" w:rsidP="00F03B22">
      <w:pPr>
        <w:pStyle w:val="Odstavecseseznamem"/>
        <w:numPr>
          <w:ilvl w:val="0"/>
          <w:numId w:val="24"/>
        </w:numPr>
      </w:pPr>
      <w:r w:rsidRPr="00374674">
        <w:t xml:space="preserve">It can be taken out of operation while the flue gas treatment </w:t>
      </w:r>
      <w:r w:rsidR="009A3E72">
        <w:t>Line</w:t>
      </w:r>
      <w:r w:rsidRPr="00374674">
        <w:t xml:space="preserve"> is in operation with no adverse effects on the operation of the </w:t>
      </w:r>
      <w:r w:rsidR="009A3E72">
        <w:t>Line</w:t>
      </w:r>
      <w:r w:rsidRPr="00374674">
        <w:t>.</w:t>
      </w:r>
    </w:p>
    <w:p w14:paraId="00ABC45F" w14:textId="77777777" w:rsidR="00F02B64" w:rsidRDefault="00F02B64" w:rsidP="00C60A98"/>
    <w:p w14:paraId="16DCC580" w14:textId="529230CC" w:rsidR="00910021" w:rsidRPr="00374674" w:rsidRDefault="00C60A98" w:rsidP="00C60A98">
      <w:r w:rsidRPr="005C2C87">
        <w:t xml:space="preserve">Special care shall be taken that temperature </w:t>
      </w:r>
      <w:r w:rsidR="005C2C87">
        <w:t xml:space="preserve">and flow </w:t>
      </w:r>
      <w:r w:rsidRPr="004C01BE">
        <w:t>gradients over the cross section of the duct are avoided to ensure proper measurement of the CEMS.</w:t>
      </w:r>
    </w:p>
    <w:p w14:paraId="5BE02114" w14:textId="66F0A501" w:rsidR="00AA00B0" w:rsidRPr="00374674" w:rsidRDefault="00E137A7" w:rsidP="00AA00B0">
      <w:pPr>
        <w:pStyle w:val="Nadpis2"/>
        <w:rPr>
          <w:lang w:val="en-GB"/>
        </w:rPr>
      </w:pPr>
      <w:bookmarkStart w:id="162" w:name="_Toc43677567"/>
      <w:bookmarkStart w:id="163" w:name="_Toc42874409"/>
      <w:bookmarkStart w:id="164" w:name="_Toc42874410"/>
      <w:bookmarkStart w:id="165" w:name="_Toc42874411"/>
      <w:bookmarkStart w:id="166" w:name="_Toc43677568"/>
      <w:bookmarkStart w:id="167" w:name="_Toc43677569"/>
      <w:bookmarkStart w:id="168" w:name="_Toc170668068"/>
      <w:bookmarkStart w:id="169" w:name="_Toc109118154"/>
      <w:bookmarkStart w:id="170" w:name="_Toc182717839"/>
      <w:bookmarkStart w:id="171" w:name="_Toc281078103"/>
      <w:bookmarkStart w:id="172" w:name="_Toc379196062"/>
      <w:bookmarkEnd w:id="162"/>
      <w:bookmarkEnd w:id="163"/>
      <w:bookmarkEnd w:id="164"/>
      <w:bookmarkEnd w:id="165"/>
      <w:bookmarkEnd w:id="166"/>
      <w:bookmarkEnd w:id="167"/>
      <w:r w:rsidRPr="00374674">
        <w:rPr>
          <w:lang w:val="en-GB"/>
        </w:rPr>
        <w:t>T</w:t>
      </w:r>
      <w:r w:rsidR="00AA00B0" w:rsidRPr="00374674">
        <w:rPr>
          <w:lang w:val="en-GB"/>
        </w:rPr>
        <w:t>reatment of Condensate</w:t>
      </w:r>
      <w:bookmarkEnd w:id="168"/>
    </w:p>
    <w:p w14:paraId="4061D548" w14:textId="77777777" w:rsidR="00AA00B0" w:rsidRPr="00374674" w:rsidRDefault="00AA00B0" w:rsidP="00AA00B0">
      <w:pPr>
        <w:rPr>
          <w:rFonts w:cs="Times New Roman"/>
          <w:szCs w:val="24"/>
        </w:rPr>
      </w:pPr>
    </w:p>
    <w:p w14:paraId="0813FE59" w14:textId="777840AF" w:rsidR="00910021" w:rsidRDefault="00910021" w:rsidP="00910021">
      <w:pPr>
        <w:pStyle w:val="Zkladntext"/>
        <w:spacing w:after="240"/>
      </w:pPr>
      <w:r w:rsidRPr="002369DB">
        <w:lastRenderedPageBreak/>
        <w:t xml:space="preserve">The condensate from the flue gas condenser shall </w:t>
      </w:r>
      <w:r w:rsidR="00247410" w:rsidRPr="002369DB">
        <w:t xml:space="preserve">as a minimum pass </w:t>
      </w:r>
      <w:r w:rsidRPr="002369DB">
        <w:t>a particle filter</w:t>
      </w:r>
      <w:r w:rsidR="00247410" w:rsidRPr="002369DB">
        <w:t xml:space="preserve"> and collected in a condensate buffer tank if necessary</w:t>
      </w:r>
      <w:r w:rsidRPr="002369DB">
        <w:t>.</w:t>
      </w:r>
    </w:p>
    <w:p w14:paraId="762D5D79" w14:textId="3BC3DC09" w:rsidR="002D59B7" w:rsidRDefault="002D59B7" w:rsidP="00910021">
      <w:pPr>
        <w:pStyle w:val="Zkladntext"/>
        <w:spacing w:after="240"/>
      </w:pPr>
      <w:r>
        <w:t xml:space="preserve">The condensate shall, to the extent possible, be treated and reused within the Complete </w:t>
      </w:r>
      <w:r w:rsidR="003B3974">
        <w:t>p</w:t>
      </w:r>
      <w:r>
        <w:t>lant</w:t>
      </w:r>
      <w:r w:rsidR="008E74D0">
        <w:t xml:space="preserve"> to minimize the use of fresh water.</w:t>
      </w:r>
    </w:p>
    <w:p w14:paraId="01EEAE06" w14:textId="3280EE24" w:rsidR="008E74D0" w:rsidRPr="00374674" w:rsidRDefault="008E74D0" w:rsidP="00910021">
      <w:pPr>
        <w:pStyle w:val="Zkladntext"/>
        <w:spacing w:after="240"/>
      </w:pPr>
      <w:r w:rsidRPr="008E74D0">
        <w:t xml:space="preserve">The surplus condensate which cannot be reused shall be transferred to the Employer’s existing IBA wastewater pit after treatment. The treatment system </w:t>
      </w:r>
      <w:r>
        <w:t>shall</w:t>
      </w:r>
      <w:r w:rsidRPr="008E74D0">
        <w:t xml:space="preserve"> produce a water quality that is acceptable for the receiver.</w:t>
      </w:r>
    </w:p>
    <w:p w14:paraId="2A32EDC2" w14:textId="69B67D41" w:rsidR="002D59B7" w:rsidRDefault="002D59B7" w:rsidP="002D59B7">
      <w:pPr>
        <w:pStyle w:val="Zkladntext"/>
        <w:spacing w:line="276" w:lineRule="auto"/>
      </w:pPr>
      <w:r>
        <w:t>For the c</w:t>
      </w:r>
      <w:r w:rsidRPr="00A50A11">
        <w:t xml:space="preserve">ondensate </w:t>
      </w:r>
      <w:r>
        <w:t xml:space="preserve">treatment and reuse of condensate </w:t>
      </w:r>
      <w:r w:rsidRPr="00A50A11">
        <w:t>the following priorit</w:t>
      </w:r>
      <w:r>
        <w:t>ies shall be met:</w:t>
      </w:r>
    </w:p>
    <w:p w14:paraId="7ED7EC10" w14:textId="354FC339" w:rsidR="002D59B7" w:rsidRPr="00393680" w:rsidRDefault="002D59B7" w:rsidP="002D59B7">
      <w:pPr>
        <w:pStyle w:val="Zkladntext"/>
        <w:numPr>
          <w:ilvl w:val="1"/>
          <w:numId w:val="27"/>
        </w:numPr>
        <w:spacing w:after="0" w:line="276" w:lineRule="auto"/>
        <w:ind w:left="567" w:hanging="425"/>
      </w:pPr>
      <w:r w:rsidRPr="00393680">
        <w:t>Internal usage in FGT</w:t>
      </w:r>
      <w:r>
        <w:t xml:space="preserve"> systems </w:t>
      </w:r>
      <w:r w:rsidR="003B3974">
        <w:t>of Line and Existing facility</w:t>
      </w:r>
      <w:r>
        <w:t xml:space="preserve"> </w:t>
      </w:r>
    </w:p>
    <w:p w14:paraId="3C8811AE" w14:textId="50013ACC" w:rsidR="002D59B7" w:rsidRPr="00393680" w:rsidRDefault="002D59B7" w:rsidP="002D59B7">
      <w:pPr>
        <w:pStyle w:val="Zkladntext"/>
        <w:numPr>
          <w:ilvl w:val="1"/>
          <w:numId w:val="27"/>
        </w:numPr>
        <w:spacing w:after="0" w:line="276" w:lineRule="auto"/>
        <w:ind w:left="567" w:hanging="425"/>
      </w:pPr>
      <w:r w:rsidRPr="00393680">
        <w:t xml:space="preserve">Pre-treatment for makeup water </w:t>
      </w:r>
      <w:r w:rsidR="009A3E72">
        <w:t>Line</w:t>
      </w:r>
      <w:r w:rsidRPr="00393680">
        <w:t xml:space="preserve"> for boiler / district heating </w:t>
      </w:r>
      <w:r w:rsidR="008E74D0" w:rsidRPr="008E74D0">
        <w:t>to offer the Employer an alternative for usage</w:t>
      </w:r>
      <w:r w:rsidR="008E74D0">
        <w:t>.</w:t>
      </w:r>
    </w:p>
    <w:p w14:paraId="4B1B2165" w14:textId="2092062A" w:rsidR="002D59B7" w:rsidRDefault="002D59B7" w:rsidP="002D59B7">
      <w:pPr>
        <w:pStyle w:val="Zkladntext"/>
        <w:numPr>
          <w:ilvl w:val="1"/>
          <w:numId w:val="27"/>
        </w:numPr>
        <w:spacing w:after="0" w:line="276" w:lineRule="auto"/>
        <w:ind w:left="567" w:hanging="425"/>
      </w:pPr>
      <w:r w:rsidRPr="00393680">
        <w:t xml:space="preserve">Discharge to </w:t>
      </w:r>
      <w:r>
        <w:t>Employer’s existing IBA wastewater pit</w:t>
      </w:r>
    </w:p>
    <w:p w14:paraId="1D033D72" w14:textId="77777777" w:rsidR="002D59B7" w:rsidRDefault="002D59B7" w:rsidP="00F03B22">
      <w:pPr>
        <w:pStyle w:val="Zkladntext"/>
        <w:spacing w:after="0" w:line="276" w:lineRule="auto"/>
        <w:ind w:left="567"/>
      </w:pPr>
    </w:p>
    <w:p w14:paraId="29698B01" w14:textId="6EA556D8" w:rsidR="00910021" w:rsidRDefault="00AA00B0" w:rsidP="00910021">
      <w:pPr>
        <w:pStyle w:val="Zkladntext"/>
        <w:spacing w:after="240"/>
      </w:pPr>
      <w:r w:rsidRPr="00374674">
        <w:t xml:space="preserve">The </w:t>
      </w:r>
      <w:r w:rsidR="00AD50D0">
        <w:t>Contractor</w:t>
      </w:r>
      <w:r w:rsidRPr="00374674">
        <w:t xml:space="preserve"> </w:t>
      </w:r>
      <w:r w:rsidR="00393680">
        <w:t>shall</w:t>
      </w:r>
      <w:r w:rsidRPr="00374674">
        <w:t xml:space="preserve"> propose </w:t>
      </w:r>
      <w:r w:rsidR="00393680">
        <w:t xml:space="preserve">a </w:t>
      </w:r>
      <w:r w:rsidRPr="00374674">
        <w:t>treatment method</w:t>
      </w:r>
      <w:r w:rsidR="002D59B7">
        <w:t xml:space="preserve"> for the condensate</w:t>
      </w:r>
      <w:r w:rsidRPr="00374674">
        <w:t>.</w:t>
      </w:r>
      <w:r w:rsidR="005E27E3" w:rsidRPr="00374674">
        <w:t xml:space="preserve"> </w:t>
      </w:r>
    </w:p>
    <w:p w14:paraId="1DD4DDEE" w14:textId="1FFD0AB2" w:rsidR="00AA00B0" w:rsidRDefault="00AA00B0" w:rsidP="00F03B22">
      <w:pPr>
        <w:pStyle w:val="Zkladntext"/>
        <w:spacing w:after="240"/>
      </w:pPr>
      <w:r w:rsidRPr="00374674">
        <w:t>Relevant parameters shall be measured for surveillance and control.</w:t>
      </w:r>
    </w:p>
    <w:p w14:paraId="49901ACA" w14:textId="77777777" w:rsidR="005410AC" w:rsidRPr="00374674" w:rsidRDefault="005410AC" w:rsidP="00F03B22">
      <w:pPr>
        <w:pStyle w:val="Zkladntext"/>
        <w:spacing w:after="240"/>
      </w:pPr>
    </w:p>
    <w:p w14:paraId="41237376" w14:textId="683D787F" w:rsidR="00FC418A" w:rsidRPr="004C01BE" w:rsidRDefault="00FC418A" w:rsidP="005410AC">
      <w:pPr>
        <w:pStyle w:val="Nadpis1"/>
        <w:keepNext w:val="0"/>
        <w:keepLines w:val="0"/>
        <w:pageBreakBefore w:val="0"/>
        <w:widowControl w:val="0"/>
        <w:rPr>
          <w:lang w:val="en-GB"/>
        </w:rPr>
      </w:pPr>
      <w:bookmarkStart w:id="173" w:name="_Toc43203851"/>
      <w:bookmarkStart w:id="174" w:name="_Toc43471686"/>
      <w:bookmarkStart w:id="175" w:name="_Toc43677577"/>
      <w:bookmarkStart w:id="176" w:name="_Toc43677578"/>
      <w:bookmarkStart w:id="177" w:name="_Toc43677579"/>
      <w:bookmarkStart w:id="178" w:name="_Toc43677580"/>
      <w:bookmarkStart w:id="179" w:name="_Toc43677581"/>
      <w:bookmarkStart w:id="180" w:name="_Toc43677582"/>
      <w:bookmarkStart w:id="181" w:name="_Toc170668069"/>
      <w:bookmarkEnd w:id="173"/>
      <w:bookmarkEnd w:id="174"/>
      <w:bookmarkEnd w:id="175"/>
      <w:bookmarkEnd w:id="176"/>
      <w:bookmarkEnd w:id="177"/>
      <w:bookmarkEnd w:id="178"/>
      <w:bookmarkEnd w:id="179"/>
      <w:bookmarkEnd w:id="180"/>
      <w:r w:rsidRPr="004C01BE">
        <w:rPr>
          <w:lang w:val="en-GB"/>
        </w:rPr>
        <w:t>Induced Draught Fan</w:t>
      </w:r>
      <w:bookmarkEnd w:id="169"/>
      <w:bookmarkEnd w:id="170"/>
      <w:bookmarkEnd w:id="171"/>
      <w:bookmarkEnd w:id="172"/>
      <w:bookmarkEnd w:id="181"/>
    </w:p>
    <w:p w14:paraId="31FF9377" w14:textId="0ECD82AA" w:rsidR="0045202A" w:rsidRPr="00374674" w:rsidRDefault="00FC418A" w:rsidP="00FC418A">
      <w:pPr>
        <w:pStyle w:val="Zkladntext"/>
        <w:spacing w:after="240" w:line="276" w:lineRule="auto"/>
      </w:pPr>
      <w:r w:rsidRPr="00374674">
        <w:t xml:space="preserve">The flue gas cleaning </w:t>
      </w:r>
      <w:r w:rsidR="009A3E72">
        <w:t>Line</w:t>
      </w:r>
      <w:r w:rsidRPr="00374674">
        <w:t xml:space="preserve"> shall be equipped with an induced draught fan (ID-fan) to overcome the pressure loss of the flue gas system in the incinerator/boiler, flue gas cleaning system and stack.</w:t>
      </w:r>
      <w:r w:rsidR="0045202A" w:rsidRPr="00374674">
        <w:t xml:space="preserve"> The fan ensures </w:t>
      </w:r>
      <w:r w:rsidR="0024247C" w:rsidRPr="00374674">
        <w:t xml:space="preserve">at all times </w:t>
      </w:r>
      <w:r w:rsidR="0045202A" w:rsidRPr="00374674">
        <w:t xml:space="preserve">negative pressure in the furnace and flue gas path to prevent flue gases escaping into the boiler hall. It shall be designed to properly ventilate the boiler and to counteract accumulation of unburnt explosive flue gases inside the boiler chamber, other parts of the flue gas path or the boiler hall. Consequently, the ID-fan is part of the boiler safety circuit. </w:t>
      </w:r>
    </w:p>
    <w:p w14:paraId="730020F2" w14:textId="77777777" w:rsidR="00BA267D" w:rsidRPr="00374674" w:rsidRDefault="00BA267D" w:rsidP="00BA267D">
      <w:pPr>
        <w:pStyle w:val="Zkladntext"/>
        <w:spacing w:after="240" w:line="276" w:lineRule="auto"/>
      </w:pPr>
      <w:r w:rsidRPr="00374674">
        <w:t>The position of the fan and the silencer in the process sequence shall be proposed with due respect to:</w:t>
      </w:r>
    </w:p>
    <w:p w14:paraId="66FCDBDF" w14:textId="77777777" w:rsidR="00BA267D" w:rsidRPr="00374674" w:rsidRDefault="00BA267D" w:rsidP="00F03B22">
      <w:pPr>
        <w:pStyle w:val="RamBullet1"/>
        <w:numPr>
          <w:ilvl w:val="0"/>
          <w:numId w:val="22"/>
        </w:numPr>
        <w:spacing w:line="276" w:lineRule="auto"/>
      </w:pPr>
      <w:r w:rsidRPr="00374674">
        <w:t>Keeping the required negative pressure in furnace at all times</w:t>
      </w:r>
    </w:p>
    <w:p w14:paraId="0D8BF2E0" w14:textId="77777777" w:rsidR="00BA267D" w:rsidRPr="00374674" w:rsidRDefault="00BA267D" w:rsidP="00F03B22">
      <w:pPr>
        <w:pStyle w:val="RamBullet1"/>
        <w:numPr>
          <w:ilvl w:val="0"/>
          <w:numId w:val="22"/>
        </w:numPr>
        <w:spacing w:line="276" w:lineRule="auto"/>
      </w:pPr>
      <w:r w:rsidRPr="00374674">
        <w:t xml:space="preserve">Limiting the presence of overpressure in the flue gas path </w:t>
      </w:r>
      <w:r w:rsidRPr="00374674" w:rsidDel="0045202A">
        <w:t xml:space="preserve"> </w:t>
      </w:r>
    </w:p>
    <w:p w14:paraId="077CF678" w14:textId="77777777" w:rsidR="00BA267D" w:rsidRPr="00374674" w:rsidRDefault="00BA267D" w:rsidP="00F03B22">
      <w:pPr>
        <w:pStyle w:val="RamBullet1"/>
        <w:numPr>
          <w:ilvl w:val="0"/>
          <w:numId w:val="22"/>
        </w:numPr>
        <w:spacing w:line="276" w:lineRule="auto"/>
      </w:pPr>
      <w:r w:rsidRPr="00374674">
        <w:t>Limiting the power consumption</w:t>
      </w:r>
    </w:p>
    <w:p w14:paraId="242694B9" w14:textId="3D0F1A9E" w:rsidR="00BA267D" w:rsidRPr="00374674" w:rsidRDefault="00BA267D" w:rsidP="00F03B22">
      <w:pPr>
        <w:pStyle w:val="RamBullet1"/>
        <w:numPr>
          <w:ilvl w:val="0"/>
          <w:numId w:val="22"/>
        </w:numPr>
        <w:spacing w:line="276" w:lineRule="auto"/>
      </w:pPr>
      <w:r w:rsidRPr="00374674">
        <w:t xml:space="preserve">Limiting noise emission via ducts and stack </w:t>
      </w:r>
    </w:p>
    <w:p w14:paraId="00D4380F" w14:textId="77777777" w:rsidR="00BA267D" w:rsidRPr="00374674" w:rsidRDefault="00BA267D" w:rsidP="00BA267D"/>
    <w:p w14:paraId="7FB366DE" w14:textId="0895C87A" w:rsidR="0045202A" w:rsidRPr="00374674" w:rsidRDefault="0045202A" w:rsidP="00BA267D">
      <w:r w:rsidRPr="00374674">
        <w:t>The ID-fan sh</w:t>
      </w:r>
      <w:r w:rsidR="00D74CD3">
        <w:t>ould</w:t>
      </w:r>
      <w:r w:rsidRPr="00374674">
        <w:t xml:space="preserve"> be</w:t>
      </w:r>
      <w:r w:rsidR="001C5EA3">
        <w:t xml:space="preserve"> preferably</w:t>
      </w:r>
      <w:r w:rsidRPr="00374674">
        <w:t xml:space="preserve"> located in the “cold” position, i.e. location downstream the condensing </w:t>
      </w:r>
      <w:r w:rsidR="00590922" w:rsidRPr="00374674">
        <w:t xml:space="preserve">section </w:t>
      </w:r>
      <w:r w:rsidRPr="00374674">
        <w:t xml:space="preserve">and upstream the re-heater. </w:t>
      </w:r>
      <w:r w:rsidR="00590922" w:rsidRPr="00374674">
        <w:t>Duct and fan condensates shall be led to a suitable receiver tank and returned to the flue gas treatment process.</w:t>
      </w:r>
      <w:r w:rsidR="001C5EA3">
        <w:t xml:space="preserve"> Alternatively, position upstream the condensing section can be accepted. </w:t>
      </w:r>
    </w:p>
    <w:p w14:paraId="1B150C39" w14:textId="77777777" w:rsidR="0045202A" w:rsidRPr="00374674" w:rsidRDefault="0045202A" w:rsidP="0045202A"/>
    <w:p w14:paraId="410429E1" w14:textId="11102D56" w:rsidR="0045202A" w:rsidRPr="00374674" w:rsidRDefault="0045202A" w:rsidP="0045202A">
      <w:r w:rsidRPr="00374674">
        <w:t xml:space="preserve">In connection with the dimensioning, consideration to all operating situations shall be taken so that corrosion and fouling etc. do not occur. </w:t>
      </w:r>
    </w:p>
    <w:p w14:paraId="3E6F41CA" w14:textId="77777777" w:rsidR="0045202A" w:rsidRPr="00374674" w:rsidRDefault="0045202A" w:rsidP="0045202A"/>
    <w:p w14:paraId="42B5648C" w14:textId="15B05B49" w:rsidR="00433157" w:rsidRDefault="00FC418A" w:rsidP="00590922">
      <w:r w:rsidRPr="00374674">
        <w:t xml:space="preserve">The fan shall be centrifugal and be equipped with </w:t>
      </w:r>
      <w:r w:rsidR="00433157">
        <w:t xml:space="preserve">one or </w:t>
      </w:r>
      <w:r w:rsidRPr="00374674">
        <w:t xml:space="preserve">two </w:t>
      </w:r>
      <w:r w:rsidR="00E573B2" w:rsidRPr="00374674">
        <w:t>frequency-controlled</w:t>
      </w:r>
      <w:r w:rsidRPr="00374674">
        <w:t xml:space="preserve"> motors. </w:t>
      </w:r>
      <w:r w:rsidR="00433157">
        <w:t>At least o</w:t>
      </w:r>
      <w:r w:rsidRPr="00374674">
        <w:t xml:space="preserve">ne of the motors must be connected to the </w:t>
      </w:r>
      <w:r w:rsidR="00E63BC3" w:rsidRPr="00374674">
        <w:t xml:space="preserve">electrical </w:t>
      </w:r>
      <w:r w:rsidRPr="00374674">
        <w:t xml:space="preserve">emergency </w:t>
      </w:r>
      <w:r w:rsidR="00E63BC3" w:rsidRPr="00374674">
        <w:t xml:space="preserve">power </w:t>
      </w:r>
      <w:r w:rsidRPr="00374674">
        <w:t>system.</w:t>
      </w:r>
      <w:r w:rsidR="0024247C" w:rsidRPr="00374674">
        <w:t xml:space="preserve"> </w:t>
      </w:r>
    </w:p>
    <w:p w14:paraId="5AF1F5D6" w14:textId="77777777" w:rsidR="00433157" w:rsidRDefault="00433157" w:rsidP="00590922"/>
    <w:p w14:paraId="00EF8BF0" w14:textId="42C3571E" w:rsidR="0067054D" w:rsidRDefault="0067054D" w:rsidP="00590922">
      <w:r w:rsidRPr="00374674">
        <w:t>Power transfer via belt is not acceptable.</w:t>
      </w:r>
    </w:p>
    <w:p w14:paraId="043A4F75" w14:textId="77777777" w:rsidR="0067054D" w:rsidRDefault="0067054D" w:rsidP="00590922"/>
    <w:p w14:paraId="61A34E78" w14:textId="7201CBEF" w:rsidR="00FC418A" w:rsidRDefault="0067054D" w:rsidP="001E7D70">
      <w:r>
        <w:t xml:space="preserve">ID-fan and </w:t>
      </w:r>
      <w:r w:rsidR="00433157">
        <w:t>m</w:t>
      </w:r>
      <w:r w:rsidR="00433157" w:rsidRPr="004C01BE">
        <w:t>otor capacit</w:t>
      </w:r>
      <w:r w:rsidR="00433157">
        <w:t>ies</w:t>
      </w:r>
      <w:r w:rsidR="00433157" w:rsidRPr="004C01BE">
        <w:t xml:space="preserve"> </w:t>
      </w:r>
      <w:r w:rsidR="00433157">
        <w:t xml:space="preserve">are to be satisfied as a minimum </w:t>
      </w:r>
      <w:r w:rsidR="00E63BC3" w:rsidRPr="004C01BE">
        <w:t>according to Appendix A13</w:t>
      </w:r>
      <w:r w:rsidR="00CA0280" w:rsidRPr="00CA0280">
        <w:t xml:space="preserve"> </w:t>
      </w:r>
      <w:r w:rsidR="00CA0280" w:rsidRPr="004C01BE">
        <w:rPr>
          <w:i/>
          <w:iCs/>
        </w:rPr>
        <w:t>Process and Design Data</w:t>
      </w:r>
      <w:r w:rsidR="00E63BC3" w:rsidRPr="004C01BE">
        <w:t xml:space="preserve">. </w:t>
      </w:r>
    </w:p>
    <w:p w14:paraId="6028663C" w14:textId="77777777" w:rsidR="001E7D70" w:rsidRPr="00374674" w:rsidRDefault="001E7D70" w:rsidP="001E7D70"/>
    <w:p w14:paraId="1006C320" w14:textId="26CA2A4B" w:rsidR="00E63BC3" w:rsidRPr="00374674" w:rsidRDefault="00E63BC3" w:rsidP="004C01BE">
      <w:pPr>
        <w:pStyle w:val="Zkladntext"/>
      </w:pPr>
      <w:r w:rsidRPr="00374674">
        <w:t>In case of black out the emergency power system must synchronize with the ID-fan motor drive unit on the fly by to operate with emergency capacity. In case of failure to synchronize the motor must be able to start from stand still at reduced power.</w:t>
      </w:r>
    </w:p>
    <w:p w14:paraId="0A0800C1" w14:textId="74E55973" w:rsidR="00FC418A" w:rsidRPr="00374674" w:rsidRDefault="00FC418A" w:rsidP="00FC418A">
      <w:r w:rsidRPr="00374674">
        <w:t>The fan and motors shall be equipped with vibra</w:t>
      </w:r>
      <w:r w:rsidRPr="00374674">
        <w:softHyphen/>
        <w:t>tion and temperature measurements on the bearings and the signals must be transferred to the CMS.</w:t>
      </w:r>
      <w:r w:rsidR="000875BC" w:rsidRPr="00374674">
        <w:t xml:space="preserve"> Necessary instrumentation for boiler protection (SIL-classified) shall be included.</w:t>
      </w:r>
    </w:p>
    <w:p w14:paraId="70F300B4" w14:textId="4EEFF3EE" w:rsidR="00FC418A" w:rsidRPr="00374674" w:rsidRDefault="00FC418A" w:rsidP="00BA267D"/>
    <w:p w14:paraId="2325826A" w14:textId="537ACE59" w:rsidR="00BA267D" w:rsidRPr="00374674" w:rsidRDefault="00BA267D" w:rsidP="00BA267D">
      <w:r w:rsidRPr="00374674">
        <w:t>It shall be possible to replace fan impeller without dismounting ducts, compensators or dampers. The impeller must not be welded on the</w:t>
      </w:r>
      <w:r w:rsidR="0024247C" w:rsidRPr="00374674">
        <w:t xml:space="preserve"> shaft</w:t>
      </w:r>
      <w:r w:rsidRPr="00374674">
        <w:t>.</w:t>
      </w:r>
    </w:p>
    <w:p w14:paraId="5C86274B" w14:textId="77777777" w:rsidR="00FC418A" w:rsidRPr="00374674" w:rsidRDefault="00FC418A" w:rsidP="00FC418A"/>
    <w:p w14:paraId="5FE8AFB7" w14:textId="77777777" w:rsidR="00590922" w:rsidRPr="00374674" w:rsidRDefault="00590922" w:rsidP="00590922">
      <w:r w:rsidRPr="00374674">
        <w:t>Bottom frames, vibration absorbers and noise reduction including ventilated noise reduction hoods</w:t>
      </w:r>
    </w:p>
    <w:p w14:paraId="7CA9DDA9" w14:textId="7D1A5D7D" w:rsidR="00590922" w:rsidRPr="00374674" w:rsidRDefault="00590922" w:rsidP="00590922">
      <w:r w:rsidRPr="00374674">
        <w:t xml:space="preserve">shall be included in the </w:t>
      </w:r>
      <w:r w:rsidR="009A3E72">
        <w:t>Contract Object</w:t>
      </w:r>
      <w:r w:rsidRPr="00374674">
        <w:t xml:space="preserve">. </w:t>
      </w:r>
    </w:p>
    <w:p w14:paraId="1901F10A" w14:textId="77777777" w:rsidR="00590922" w:rsidRPr="00374674" w:rsidRDefault="00590922" w:rsidP="00590922"/>
    <w:p w14:paraId="219E3FD7" w14:textId="1F458264" w:rsidR="00FC418A" w:rsidRPr="00374674" w:rsidRDefault="0024247C" w:rsidP="00FC418A">
      <w:r w:rsidRPr="00374674">
        <w:t>S</w:t>
      </w:r>
      <w:r w:rsidR="00BA267D" w:rsidRPr="00374674">
        <w:t>ilencer</w:t>
      </w:r>
      <w:r w:rsidRPr="00374674">
        <w:t>s</w:t>
      </w:r>
      <w:r w:rsidR="00BA267D" w:rsidRPr="00374674">
        <w:t xml:space="preserve"> </w:t>
      </w:r>
      <w:r w:rsidR="000875BC" w:rsidRPr="00374674">
        <w:t xml:space="preserve">in the flue gas path </w:t>
      </w:r>
      <w:r w:rsidR="00BA267D" w:rsidRPr="00374674">
        <w:t xml:space="preserve">shall be included in the supply. </w:t>
      </w:r>
      <w:r w:rsidRPr="00374674">
        <w:t>The s</w:t>
      </w:r>
      <w:r w:rsidR="00FC418A" w:rsidRPr="00374674">
        <w:t>ilencers shall be made of corrosion resistant material. It shall be possible to replace baffles individually</w:t>
      </w:r>
      <w:r w:rsidR="00FC418A" w:rsidRPr="00393680">
        <w:t xml:space="preserve">. </w:t>
      </w:r>
      <w:r w:rsidR="00590922" w:rsidRPr="00393680">
        <w:t>Any duct condensate shall be collected and returned to the process</w:t>
      </w:r>
      <w:r w:rsidR="00ED1D31" w:rsidRPr="00393680">
        <w:t xml:space="preserve"> via a suitable </w:t>
      </w:r>
      <w:r w:rsidR="00AD50D0">
        <w:t>tank/</w:t>
      </w:r>
      <w:r w:rsidR="00ED1D31" w:rsidRPr="00393680">
        <w:t>pit</w:t>
      </w:r>
      <w:r w:rsidR="00590922" w:rsidRPr="00393680">
        <w:t>.</w:t>
      </w:r>
    </w:p>
    <w:p w14:paraId="4F03DB8B" w14:textId="77777777" w:rsidR="00FC418A" w:rsidRPr="00374674" w:rsidRDefault="00FC418A" w:rsidP="00FC418A"/>
    <w:p w14:paraId="3F164FF2" w14:textId="2B045251" w:rsidR="00FC418A" w:rsidRDefault="00FC418A" w:rsidP="001E7D70">
      <w:r w:rsidRPr="00374674">
        <w:t xml:space="preserve">Reference is made to Appendix </w:t>
      </w:r>
      <w:r w:rsidR="007C1FB9" w:rsidRPr="00374674">
        <w:t>A14.</w:t>
      </w:r>
      <w:r w:rsidRPr="00374674">
        <w:t xml:space="preserve">3 </w:t>
      </w:r>
      <w:r w:rsidRPr="00374674">
        <w:rPr>
          <w:i/>
        </w:rPr>
        <w:t>Acoustic Noise and Vibrations</w:t>
      </w:r>
      <w:r w:rsidRPr="00374674">
        <w:t xml:space="preserve">, where amongst other the potential use of noise hoods is described. </w:t>
      </w:r>
      <w:bookmarkStart w:id="182" w:name="_Toc109118161"/>
      <w:bookmarkStart w:id="183" w:name="_Toc182717848"/>
      <w:bookmarkStart w:id="184" w:name="_Toc281078104"/>
      <w:bookmarkStart w:id="185" w:name="OLE_LINK9"/>
      <w:bookmarkStart w:id="186" w:name="OLE_LINK10"/>
    </w:p>
    <w:p w14:paraId="5FD6B0A3" w14:textId="544D2214" w:rsidR="005410AC" w:rsidRDefault="005410AC" w:rsidP="005410AC">
      <w:pPr>
        <w:spacing w:after="120"/>
      </w:pPr>
    </w:p>
    <w:p w14:paraId="2E212E3C" w14:textId="77777777" w:rsidR="005410AC" w:rsidRPr="001E7D70" w:rsidRDefault="005410AC" w:rsidP="005410AC">
      <w:pPr>
        <w:spacing w:after="120"/>
      </w:pPr>
    </w:p>
    <w:p w14:paraId="5605DF96" w14:textId="77777777" w:rsidR="00FC418A" w:rsidRPr="00296BC8" w:rsidRDefault="00FC418A" w:rsidP="005410AC">
      <w:pPr>
        <w:pStyle w:val="Nadpis1"/>
        <w:keepNext w:val="0"/>
        <w:keepLines w:val="0"/>
        <w:pageBreakBefore w:val="0"/>
        <w:widowControl w:val="0"/>
        <w:rPr>
          <w:lang w:val="en-GB"/>
        </w:rPr>
      </w:pPr>
      <w:bookmarkStart w:id="187" w:name="_Toc379196063"/>
      <w:bookmarkStart w:id="188" w:name="_Toc170668070"/>
      <w:bookmarkEnd w:id="182"/>
      <w:bookmarkEnd w:id="183"/>
      <w:bookmarkEnd w:id="184"/>
      <w:r w:rsidRPr="00296BC8">
        <w:rPr>
          <w:lang w:val="en-GB"/>
        </w:rPr>
        <w:t>Flue Gas Measurements</w:t>
      </w:r>
      <w:bookmarkEnd w:id="187"/>
      <w:bookmarkEnd w:id="188"/>
    </w:p>
    <w:p w14:paraId="76F633B6" w14:textId="217C3A09" w:rsidR="00C64A4A" w:rsidRPr="00374674" w:rsidRDefault="00C64A4A" w:rsidP="00C64A4A">
      <w:pPr>
        <w:pStyle w:val="Nadpis2"/>
        <w:rPr>
          <w:lang w:val="en-GB"/>
        </w:rPr>
      </w:pPr>
      <w:bookmarkStart w:id="189" w:name="_Toc170668071"/>
      <w:bookmarkStart w:id="190" w:name="_Toc357150039"/>
      <w:bookmarkStart w:id="191" w:name="_Toc379196064"/>
      <w:r w:rsidRPr="00374674">
        <w:rPr>
          <w:lang w:val="en-GB"/>
        </w:rPr>
        <w:t>Raw Gas Monitoring</w:t>
      </w:r>
      <w:bookmarkEnd w:id="189"/>
    </w:p>
    <w:p w14:paraId="5E2ABF3B" w14:textId="77777777" w:rsidR="00C64A4A" w:rsidRPr="00374674" w:rsidRDefault="00C64A4A" w:rsidP="00C64A4A">
      <w:pPr>
        <w:rPr>
          <w:rFonts w:cs="Times New Roman"/>
          <w:szCs w:val="24"/>
        </w:rPr>
      </w:pPr>
    </w:p>
    <w:p w14:paraId="28F72CDA" w14:textId="5FEF3EBB" w:rsidR="00C64A4A" w:rsidRPr="00374674" w:rsidRDefault="00296BC8" w:rsidP="00C64A4A">
      <w:pPr>
        <w:pStyle w:val="Zkladntext"/>
        <w:spacing w:after="240" w:line="276" w:lineRule="auto"/>
      </w:pPr>
      <w:r w:rsidRPr="00296BC8">
        <w:t xml:space="preserve">The </w:t>
      </w:r>
      <w:r w:rsidR="009A3E72">
        <w:t>Line</w:t>
      </w:r>
      <w:r w:rsidRPr="00296BC8">
        <w:t xml:space="preserve"> shall comprise continuous raw gas measurements upstream the reactor/bag house filter according to specification in Section </w:t>
      </w:r>
      <w:r>
        <w:fldChar w:fldCharType="begin"/>
      </w:r>
      <w:r>
        <w:instrText xml:space="preserve"> REF _Ref43193951 \w \h </w:instrText>
      </w:r>
      <w:r>
        <w:fldChar w:fldCharType="separate"/>
      </w:r>
      <w:r w:rsidR="00611EA3">
        <w:t>1.3</w:t>
      </w:r>
      <w:r>
        <w:fldChar w:fldCharType="end"/>
      </w:r>
      <w:r w:rsidRPr="00296BC8">
        <w:t>. The measured data shall be</w:t>
      </w:r>
      <w:r w:rsidR="00C64A4A" w:rsidRPr="00374674">
        <w:t xml:space="preserve"> available as actual reading as well as in standard units in the CMS system.</w:t>
      </w:r>
    </w:p>
    <w:p w14:paraId="2D8068AF" w14:textId="417646E1" w:rsidR="00C64A4A" w:rsidRPr="00374674" w:rsidRDefault="0053697D" w:rsidP="00C64A4A">
      <w:pPr>
        <w:pStyle w:val="Zkladntext"/>
        <w:spacing w:after="240" w:line="276" w:lineRule="auto"/>
      </w:pPr>
      <w:r w:rsidRPr="00374674">
        <w:t xml:space="preserve">The </w:t>
      </w:r>
      <w:r>
        <w:t>make and types of the raw gas instrumentation shall be coordinated with the make and types for the emission monitoring instrumentation.</w:t>
      </w:r>
      <w:r w:rsidR="00C64A4A" w:rsidRPr="00374674">
        <w:t xml:space="preserve"> The intention is to satisfy the priorities of the Employer to</w:t>
      </w:r>
      <w:r w:rsidR="000875BC" w:rsidRPr="00374674">
        <w:t xml:space="preserve"> hold </w:t>
      </w:r>
      <w:r w:rsidR="00C64A4A" w:rsidRPr="00374674">
        <w:t>flue gas monitoring instrumentation of the same quality and serviced by the same service company.</w:t>
      </w:r>
    </w:p>
    <w:p w14:paraId="62501379" w14:textId="24593196" w:rsidR="00C64A4A" w:rsidRPr="00374674" w:rsidRDefault="0053697D" w:rsidP="00C64A4A">
      <w:pPr>
        <w:pStyle w:val="Zkladntext"/>
        <w:spacing w:after="240" w:line="276" w:lineRule="auto"/>
      </w:pPr>
      <w:r w:rsidRPr="0053697D">
        <w:t xml:space="preserve">The Contractor shall before procurement of </w:t>
      </w:r>
      <w:r>
        <w:t xml:space="preserve">the </w:t>
      </w:r>
      <w:r w:rsidRPr="0053697D">
        <w:t>measurement system</w:t>
      </w:r>
      <w:r>
        <w:t xml:space="preserve"> </w:t>
      </w:r>
      <w:r w:rsidRPr="0053697D">
        <w:t>present the type and manufacturer for the Employer’s approval</w:t>
      </w:r>
      <w:r w:rsidR="00C64A4A" w:rsidRPr="00374674">
        <w:t>.</w:t>
      </w:r>
    </w:p>
    <w:p w14:paraId="3A5F742E" w14:textId="43AD1F50" w:rsidR="00FC418A" w:rsidRPr="00296BC8" w:rsidRDefault="00FC418A" w:rsidP="00733855">
      <w:pPr>
        <w:pStyle w:val="Nadpis2"/>
        <w:rPr>
          <w:lang w:val="en-GB"/>
        </w:rPr>
      </w:pPr>
      <w:bookmarkStart w:id="192" w:name="_Ref46820680"/>
      <w:bookmarkStart w:id="193" w:name="_Toc170668072"/>
      <w:r w:rsidRPr="00296BC8">
        <w:rPr>
          <w:lang w:val="en-GB"/>
        </w:rPr>
        <w:t xml:space="preserve">Continuous Emission Monitoring </w:t>
      </w:r>
      <w:bookmarkEnd w:id="190"/>
      <w:bookmarkEnd w:id="191"/>
      <w:r w:rsidR="007211D7">
        <w:rPr>
          <w:lang w:val="en-GB"/>
        </w:rPr>
        <w:t xml:space="preserve">System </w:t>
      </w:r>
      <w:r w:rsidR="000875BC" w:rsidRPr="00374674">
        <w:rPr>
          <w:lang w:val="en-GB"/>
        </w:rPr>
        <w:t>(CEMS)</w:t>
      </w:r>
      <w:bookmarkEnd w:id="192"/>
      <w:bookmarkEnd w:id="193"/>
    </w:p>
    <w:p w14:paraId="7AF8D7C2" w14:textId="77777777" w:rsidR="00FC418A" w:rsidRPr="00374674" w:rsidRDefault="00FC418A" w:rsidP="00FC418A">
      <w:pPr>
        <w:rPr>
          <w:rFonts w:cs="Times New Roman"/>
          <w:szCs w:val="24"/>
        </w:rPr>
      </w:pPr>
    </w:p>
    <w:p w14:paraId="377A1F85" w14:textId="3FC92133" w:rsidR="00FC418A" w:rsidRPr="00374674" w:rsidRDefault="00FC418A" w:rsidP="00FC418A">
      <w:pPr>
        <w:pStyle w:val="Zkladntext"/>
        <w:spacing w:after="240" w:line="276" w:lineRule="auto"/>
      </w:pPr>
      <w:r w:rsidRPr="00374674">
        <w:t xml:space="preserve">The </w:t>
      </w:r>
      <w:r w:rsidR="009A3E72">
        <w:t>Contract Object</w:t>
      </w:r>
      <w:r w:rsidRPr="00374674">
        <w:t xml:space="preserve"> shall include a complete continuous emission monitoring </w:t>
      </w:r>
      <w:r w:rsidR="007211D7">
        <w:t>system</w:t>
      </w:r>
      <w:r w:rsidR="000875BC" w:rsidRPr="00374674">
        <w:t xml:space="preserve"> (CEMS)</w:t>
      </w:r>
      <w:r w:rsidRPr="00374674">
        <w:t xml:space="preserve">. </w:t>
      </w:r>
    </w:p>
    <w:p w14:paraId="6317F679" w14:textId="24FD88F1" w:rsidR="00FC418A" w:rsidRPr="00374674" w:rsidRDefault="00FC418A" w:rsidP="00FC418A">
      <w:pPr>
        <w:pStyle w:val="Zkladntext"/>
        <w:spacing w:after="240" w:line="276" w:lineRule="auto"/>
      </w:pPr>
      <w:r w:rsidRPr="00374674">
        <w:t>The Contractor shall also provide a CEM</w:t>
      </w:r>
      <w:r w:rsidR="000875BC" w:rsidRPr="00374674">
        <w:t>S</w:t>
      </w:r>
      <w:r w:rsidRPr="00374674">
        <w:t xml:space="preserve"> shelter consisting of a weatherproof, environmentally controlled (HVAC) walk-in enclosure to house the flue gas monitors and associated electronics. The shelter shall be completely pre-wired</w:t>
      </w:r>
      <w:r w:rsidR="000875BC" w:rsidRPr="00374674">
        <w:t>,</w:t>
      </w:r>
      <w:r w:rsidRPr="00374674">
        <w:t xml:space="preserve"> tubed and self-contained. The enclosure shall be complete with pull terminating field cables and umbilicals for connecting or disconnecting the </w:t>
      </w:r>
      <w:r w:rsidRPr="00374674">
        <w:lastRenderedPageBreak/>
        <w:t>enclosures. The base floor of the CEM</w:t>
      </w:r>
      <w:r w:rsidR="00B510F4" w:rsidRPr="00374674">
        <w:t>S</w:t>
      </w:r>
      <w:r w:rsidRPr="00374674">
        <w:t xml:space="preserve"> shelter shall be a minimum of 15 cm above surrounding floor or grade.</w:t>
      </w:r>
    </w:p>
    <w:p w14:paraId="295772E6" w14:textId="54A3C876" w:rsidR="00FC418A" w:rsidRPr="00374674" w:rsidRDefault="00FC418A" w:rsidP="00FC418A">
      <w:pPr>
        <w:pStyle w:val="Zkladntext"/>
        <w:spacing w:after="240" w:line="276" w:lineRule="auto"/>
      </w:pPr>
      <w:r w:rsidRPr="00374674">
        <w:t>The CEM</w:t>
      </w:r>
      <w:r w:rsidR="00B510F4" w:rsidRPr="00374674">
        <w:t>S</w:t>
      </w:r>
      <w:r w:rsidRPr="00374674">
        <w:t xml:space="preserve"> sampling station shall be located downstream the ID-fan </w:t>
      </w:r>
      <w:r w:rsidR="0072372C" w:rsidRPr="00374674">
        <w:t xml:space="preserve">/ reheater </w:t>
      </w:r>
      <w:r w:rsidR="0053697D">
        <w:t xml:space="preserve">as last FGT component </w:t>
      </w:r>
      <w:r w:rsidRPr="00374674">
        <w:t>upstream the stack. To ensure correct measurements, the duct between the ID-fan and the CEM</w:t>
      </w:r>
      <w:r w:rsidR="00B510F4" w:rsidRPr="00374674">
        <w:t>S</w:t>
      </w:r>
      <w:r w:rsidRPr="00374674">
        <w:t xml:space="preserve"> sampling station shall be </w:t>
      </w:r>
      <w:r w:rsidR="00271EA7">
        <w:t xml:space="preserve">in section of the duct with at least 5 hydraulic diameters of </w:t>
      </w:r>
      <w:r w:rsidRPr="00374674">
        <w:t xml:space="preserve">straight </w:t>
      </w:r>
      <w:r w:rsidR="00271EA7">
        <w:t>duct upstream, with two hydraulic diameters downstream the sampling plane, and with at least 5 hydraulic diameters from the top of a stack</w:t>
      </w:r>
      <w:r w:rsidRPr="00374674">
        <w:t>.</w:t>
      </w:r>
    </w:p>
    <w:p w14:paraId="1ADFAD76" w14:textId="75371389" w:rsidR="00FC418A" w:rsidRPr="00374674" w:rsidRDefault="00FC418A" w:rsidP="00FC418A">
      <w:pPr>
        <w:pStyle w:val="Zkladntext"/>
        <w:spacing w:after="240" w:line="276" w:lineRule="auto"/>
      </w:pPr>
      <w:r w:rsidRPr="00374674">
        <w:t xml:space="preserve">As a minimum, the following parameters shall be monitored and the data shall be shown at the </w:t>
      </w:r>
      <w:r w:rsidRPr="007211D7">
        <w:t>sampling</w:t>
      </w:r>
      <w:r w:rsidR="007211D7">
        <w:t xml:space="preserve"> / measurement</w:t>
      </w:r>
      <w:r w:rsidRPr="00374674">
        <w:t xml:space="preserve"> station as well as continuously be transmitted to the CMS:</w:t>
      </w:r>
    </w:p>
    <w:p w14:paraId="120E3B6C" w14:textId="77777777" w:rsidR="00FC418A" w:rsidRPr="00374674" w:rsidRDefault="00FC418A" w:rsidP="005410AC">
      <w:pPr>
        <w:pStyle w:val="RamBullet1"/>
        <w:keepNext/>
        <w:keepLines/>
        <w:numPr>
          <w:ilvl w:val="0"/>
          <w:numId w:val="23"/>
        </w:numPr>
        <w:spacing w:line="276" w:lineRule="auto"/>
        <w:ind w:left="714" w:hanging="357"/>
      </w:pPr>
      <w:r w:rsidRPr="00374674">
        <w:t>atmospheric pressure (kPa)</w:t>
      </w:r>
    </w:p>
    <w:p w14:paraId="470A5083" w14:textId="7175E15B" w:rsidR="00FC418A" w:rsidRPr="00374674" w:rsidRDefault="00FC418A" w:rsidP="005410AC">
      <w:pPr>
        <w:pStyle w:val="RamBullet1"/>
        <w:keepNext/>
        <w:keepLines/>
        <w:numPr>
          <w:ilvl w:val="0"/>
          <w:numId w:val="23"/>
        </w:numPr>
        <w:spacing w:line="276" w:lineRule="auto"/>
        <w:ind w:left="714" w:hanging="357"/>
      </w:pPr>
      <w:r w:rsidRPr="00374674">
        <w:t>flue gas flow (m³/s</w:t>
      </w:r>
      <w:r w:rsidR="00B510F4" w:rsidRPr="00374674">
        <w:t xml:space="preserve"> and Nm</w:t>
      </w:r>
      <w:r w:rsidR="00B510F4" w:rsidRPr="007211D7">
        <w:rPr>
          <w:vertAlign w:val="superscript"/>
        </w:rPr>
        <w:t>3</w:t>
      </w:r>
      <w:r w:rsidR="00B510F4" w:rsidRPr="00374674">
        <w:t>/h</w:t>
      </w:r>
      <w:r w:rsidRPr="00374674">
        <w:t>)</w:t>
      </w:r>
    </w:p>
    <w:p w14:paraId="71BF86DB" w14:textId="77777777" w:rsidR="00FC418A" w:rsidRPr="00374674" w:rsidRDefault="00FC418A" w:rsidP="005410AC">
      <w:pPr>
        <w:pStyle w:val="RamBullet1"/>
        <w:keepNext/>
        <w:keepLines/>
        <w:numPr>
          <w:ilvl w:val="0"/>
          <w:numId w:val="23"/>
        </w:numPr>
        <w:spacing w:line="276" w:lineRule="auto"/>
        <w:ind w:left="714" w:hanging="357"/>
      </w:pPr>
      <w:r w:rsidRPr="00374674">
        <w:t>flue gas temperature (°C)</w:t>
      </w:r>
    </w:p>
    <w:p w14:paraId="5BA57485" w14:textId="77777777" w:rsidR="00FC418A" w:rsidRPr="00374674" w:rsidRDefault="00FC418A" w:rsidP="005410AC">
      <w:pPr>
        <w:pStyle w:val="RamBullet1"/>
        <w:keepNext/>
        <w:keepLines/>
        <w:numPr>
          <w:ilvl w:val="0"/>
          <w:numId w:val="23"/>
        </w:numPr>
        <w:spacing w:line="276" w:lineRule="auto"/>
        <w:ind w:left="714" w:hanging="357"/>
      </w:pPr>
      <w:r w:rsidRPr="00374674">
        <w:t>flue gas pressure (kPa)</w:t>
      </w:r>
    </w:p>
    <w:p w14:paraId="757400FC" w14:textId="77777777" w:rsidR="00FC418A" w:rsidRPr="00374674" w:rsidRDefault="00FC418A" w:rsidP="005410AC">
      <w:pPr>
        <w:pStyle w:val="RamBullet1"/>
        <w:keepNext/>
        <w:keepLines/>
        <w:numPr>
          <w:ilvl w:val="0"/>
          <w:numId w:val="23"/>
        </w:numPr>
        <w:spacing w:line="276" w:lineRule="auto"/>
        <w:ind w:left="714" w:hanging="357"/>
      </w:pPr>
      <w:r w:rsidRPr="00374674">
        <w:t>H</w:t>
      </w:r>
      <w:r w:rsidRPr="00374674">
        <w:rPr>
          <w:vertAlign w:val="subscript"/>
        </w:rPr>
        <w:t>2</w:t>
      </w:r>
      <w:r w:rsidRPr="00374674">
        <w:t>O content (% vol.)</w:t>
      </w:r>
    </w:p>
    <w:p w14:paraId="7E56A83F" w14:textId="77777777" w:rsidR="00FC418A" w:rsidRPr="00374674" w:rsidRDefault="00FC418A" w:rsidP="005410AC">
      <w:pPr>
        <w:pStyle w:val="RamBullet1"/>
        <w:keepNext/>
        <w:keepLines/>
        <w:numPr>
          <w:ilvl w:val="0"/>
          <w:numId w:val="23"/>
        </w:numPr>
        <w:spacing w:line="276" w:lineRule="auto"/>
        <w:ind w:left="714" w:hanging="357"/>
      </w:pPr>
      <w:r w:rsidRPr="00374674">
        <w:t>O</w:t>
      </w:r>
      <w:r w:rsidRPr="00374674">
        <w:rPr>
          <w:vertAlign w:val="subscript"/>
        </w:rPr>
        <w:t>2</w:t>
      </w:r>
      <w:r w:rsidRPr="00374674">
        <w:t xml:space="preserve"> content (% vol.), wet or dry</w:t>
      </w:r>
    </w:p>
    <w:p w14:paraId="5D817DE2" w14:textId="77777777" w:rsidR="00FC418A" w:rsidRPr="00374674" w:rsidRDefault="00FC418A" w:rsidP="005410AC">
      <w:pPr>
        <w:pStyle w:val="RamBullet1"/>
        <w:keepNext/>
        <w:keepLines/>
        <w:numPr>
          <w:ilvl w:val="0"/>
          <w:numId w:val="23"/>
        </w:numPr>
        <w:spacing w:line="276" w:lineRule="auto"/>
        <w:ind w:left="714" w:hanging="357"/>
      </w:pPr>
      <w:r w:rsidRPr="00374674">
        <w:t>CO</w:t>
      </w:r>
      <w:r w:rsidRPr="00374674">
        <w:rPr>
          <w:vertAlign w:val="subscript"/>
        </w:rPr>
        <w:t>2</w:t>
      </w:r>
      <w:r w:rsidRPr="00374674">
        <w:t xml:space="preserve"> content (% vol.), wet or dry</w:t>
      </w:r>
    </w:p>
    <w:p w14:paraId="4BC730D3" w14:textId="0686EA3E" w:rsidR="00FC418A" w:rsidRPr="00374674" w:rsidRDefault="00B510F4" w:rsidP="005410AC">
      <w:pPr>
        <w:pStyle w:val="RamBullet1"/>
        <w:keepNext/>
        <w:keepLines/>
        <w:numPr>
          <w:ilvl w:val="0"/>
          <w:numId w:val="23"/>
        </w:numPr>
        <w:spacing w:line="276" w:lineRule="auto"/>
        <w:ind w:left="714" w:hanging="357"/>
      </w:pPr>
      <w:r w:rsidRPr="00374674">
        <w:t>D</w:t>
      </w:r>
      <w:r w:rsidR="00FC418A" w:rsidRPr="00374674">
        <w:t xml:space="preserve">ust content (mg/m³ or mg/Nm³) </w:t>
      </w:r>
    </w:p>
    <w:p w14:paraId="33A8F3CE" w14:textId="339D94B7" w:rsidR="00FC418A" w:rsidRPr="00374674" w:rsidRDefault="00FC418A" w:rsidP="005410AC">
      <w:pPr>
        <w:pStyle w:val="RamBullet1"/>
        <w:keepNext/>
        <w:keepLines/>
        <w:numPr>
          <w:ilvl w:val="0"/>
          <w:numId w:val="23"/>
        </w:numPr>
        <w:spacing w:line="276" w:lineRule="auto"/>
        <w:ind w:left="714" w:hanging="357"/>
      </w:pPr>
      <w:r w:rsidRPr="00374674">
        <w:t>HCl content (mg/m³ or mg/Nm³)</w:t>
      </w:r>
    </w:p>
    <w:p w14:paraId="3F5F024D" w14:textId="1D634ADE" w:rsidR="00B510F4" w:rsidRPr="00374674" w:rsidRDefault="00B510F4" w:rsidP="005410AC">
      <w:pPr>
        <w:pStyle w:val="RamBullet1"/>
        <w:keepNext/>
        <w:keepLines/>
        <w:numPr>
          <w:ilvl w:val="0"/>
          <w:numId w:val="23"/>
        </w:numPr>
        <w:spacing w:line="276" w:lineRule="auto"/>
        <w:ind w:left="714" w:hanging="357"/>
      </w:pPr>
      <w:r w:rsidRPr="00374674">
        <w:t>HF content (mg/m³ or mg/Nm³)</w:t>
      </w:r>
    </w:p>
    <w:p w14:paraId="739E07EA" w14:textId="77777777" w:rsidR="00FC418A" w:rsidRPr="00374674" w:rsidRDefault="00FC418A" w:rsidP="005410AC">
      <w:pPr>
        <w:pStyle w:val="RamBullet1"/>
        <w:keepNext/>
        <w:keepLines/>
        <w:numPr>
          <w:ilvl w:val="0"/>
          <w:numId w:val="23"/>
        </w:numPr>
        <w:spacing w:line="276" w:lineRule="auto"/>
        <w:ind w:left="714" w:hanging="357"/>
      </w:pPr>
      <w:r w:rsidRPr="00374674">
        <w:t>SO</w:t>
      </w:r>
      <w:r w:rsidRPr="00374674">
        <w:rPr>
          <w:vertAlign w:val="subscript"/>
        </w:rPr>
        <w:t>2</w:t>
      </w:r>
      <w:r w:rsidRPr="00374674">
        <w:t xml:space="preserve"> content (mg/m³ or mg/Nm³)</w:t>
      </w:r>
    </w:p>
    <w:p w14:paraId="10A2934C" w14:textId="09881761" w:rsidR="00FC418A" w:rsidRPr="00374674" w:rsidRDefault="00FC418A" w:rsidP="005410AC">
      <w:pPr>
        <w:pStyle w:val="RamBullet1"/>
        <w:keepNext/>
        <w:keepLines/>
        <w:numPr>
          <w:ilvl w:val="0"/>
          <w:numId w:val="23"/>
        </w:numPr>
        <w:spacing w:line="276" w:lineRule="auto"/>
        <w:ind w:left="714" w:hanging="357"/>
      </w:pPr>
      <w:r w:rsidRPr="00374674">
        <w:t>NO</w:t>
      </w:r>
      <w:r w:rsidRPr="00374674">
        <w:rPr>
          <w:vertAlign w:val="subscript"/>
        </w:rPr>
        <w:t>X</w:t>
      </w:r>
      <w:r w:rsidRPr="00374674">
        <w:t xml:space="preserve"> (or NO + NO</w:t>
      </w:r>
      <w:r w:rsidRPr="00374674">
        <w:rPr>
          <w:vertAlign w:val="subscript"/>
        </w:rPr>
        <w:t>2</w:t>
      </w:r>
      <w:r w:rsidRPr="00374674">
        <w:t xml:space="preserve">) </w:t>
      </w:r>
      <w:r w:rsidR="00B510F4" w:rsidRPr="00374674">
        <w:t>content</w:t>
      </w:r>
      <w:r w:rsidR="007211D7">
        <w:t>,</w:t>
      </w:r>
      <w:r w:rsidR="00B510F4" w:rsidRPr="00374674">
        <w:t xml:space="preserve"> expressed as NO</w:t>
      </w:r>
      <w:r w:rsidR="00B510F4" w:rsidRPr="00374674">
        <w:rPr>
          <w:vertAlign w:val="subscript"/>
        </w:rPr>
        <w:t>2</w:t>
      </w:r>
      <w:r w:rsidR="00B510F4" w:rsidRPr="00374674">
        <w:t xml:space="preserve"> </w:t>
      </w:r>
      <w:r w:rsidRPr="00374674">
        <w:t xml:space="preserve">(mg/m³ or mg/Nm³) </w:t>
      </w:r>
    </w:p>
    <w:p w14:paraId="47F984AE" w14:textId="77777777" w:rsidR="00FC418A" w:rsidRPr="00374674" w:rsidRDefault="00FC418A" w:rsidP="005410AC">
      <w:pPr>
        <w:pStyle w:val="RamBullet1"/>
        <w:keepNext/>
        <w:keepLines/>
        <w:numPr>
          <w:ilvl w:val="0"/>
          <w:numId w:val="23"/>
        </w:numPr>
        <w:spacing w:line="276" w:lineRule="auto"/>
        <w:ind w:left="714" w:hanging="357"/>
      </w:pPr>
      <w:r w:rsidRPr="00374674">
        <w:t>NH</w:t>
      </w:r>
      <w:r w:rsidRPr="00374674">
        <w:rPr>
          <w:vertAlign w:val="subscript"/>
        </w:rPr>
        <w:t>3</w:t>
      </w:r>
      <w:r w:rsidRPr="00374674">
        <w:t xml:space="preserve"> content (mg/m³ or mg/Nm³)</w:t>
      </w:r>
    </w:p>
    <w:p w14:paraId="4A63D848" w14:textId="77777777" w:rsidR="00FC418A" w:rsidRPr="00374674" w:rsidRDefault="00FC418A" w:rsidP="005410AC">
      <w:pPr>
        <w:pStyle w:val="RamBullet1"/>
        <w:keepNext/>
        <w:keepLines/>
        <w:numPr>
          <w:ilvl w:val="0"/>
          <w:numId w:val="23"/>
        </w:numPr>
        <w:spacing w:line="276" w:lineRule="auto"/>
        <w:ind w:left="714" w:hanging="357"/>
      </w:pPr>
      <w:r w:rsidRPr="00374674">
        <w:t>TOC content (mg/m³ or mg/Nm³)</w:t>
      </w:r>
    </w:p>
    <w:p w14:paraId="736D3086" w14:textId="77777777" w:rsidR="00FC418A" w:rsidRPr="00374674" w:rsidRDefault="00FC418A" w:rsidP="005410AC">
      <w:pPr>
        <w:pStyle w:val="RamBullet1"/>
        <w:keepNext/>
        <w:keepLines/>
        <w:numPr>
          <w:ilvl w:val="0"/>
          <w:numId w:val="23"/>
        </w:numPr>
        <w:spacing w:line="276" w:lineRule="auto"/>
        <w:ind w:left="714" w:hanging="357"/>
      </w:pPr>
      <w:r w:rsidRPr="00374674">
        <w:t>CO content (mg/m³ or mg/Nm³)</w:t>
      </w:r>
    </w:p>
    <w:p w14:paraId="3EEB73E0" w14:textId="354E8F28" w:rsidR="00FC418A" w:rsidRPr="00374674" w:rsidRDefault="00FC418A" w:rsidP="005410AC">
      <w:pPr>
        <w:pStyle w:val="RamBullet1"/>
        <w:keepNext/>
        <w:keepLines/>
        <w:numPr>
          <w:ilvl w:val="0"/>
          <w:numId w:val="23"/>
        </w:numPr>
        <w:spacing w:line="276" w:lineRule="auto"/>
        <w:ind w:left="714" w:hanging="357"/>
      </w:pPr>
      <w:r w:rsidRPr="00374674">
        <w:t>N</w:t>
      </w:r>
      <w:r w:rsidRPr="00374674">
        <w:rPr>
          <w:vertAlign w:val="subscript"/>
        </w:rPr>
        <w:t>2</w:t>
      </w:r>
      <w:r w:rsidRPr="00374674">
        <w:t>O content (mg/m³ or mg/Nm³)</w:t>
      </w:r>
    </w:p>
    <w:p w14:paraId="69C92121" w14:textId="31CFED08" w:rsidR="00FC418A" w:rsidRDefault="00B510F4" w:rsidP="005410AC">
      <w:pPr>
        <w:pStyle w:val="RamBullet1"/>
        <w:keepNext/>
        <w:keepLines/>
        <w:numPr>
          <w:ilvl w:val="0"/>
          <w:numId w:val="23"/>
        </w:numPr>
        <w:spacing w:line="276" w:lineRule="auto"/>
        <w:ind w:left="714" w:hanging="357"/>
      </w:pPr>
      <w:r w:rsidRPr="00374674">
        <w:t>Hg (mg/m³ or mg/Nm³)</w:t>
      </w:r>
    </w:p>
    <w:p w14:paraId="10C510EB" w14:textId="77777777" w:rsidR="00F03B22" w:rsidRPr="00374674" w:rsidRDefault="00F03B22" w:rsidP="00F03B22">
      <w:pPr>
        <w:pStyle w:val="RamBullet1"/>
        <w:numPr>
          <w:ilvl w:val="0"/>
          <w:numId w:val="0"/>
        </w:numPr>
        <w:spacing w:line="276" w:lineRule="auto"/>
        <w:ind w:left="720"/>
      </w:pPr>
    </w:p>
    <w:p w14:paraId="40CE142C" w14:textId="220B657D" w:rsidR="00741DDB" w:rsidRDefault="00741DDB" w:rsidP="00741DDB">
      <w:pPr>
        <w:pStyle w:val="Zkladntext"/>
        <w:keepNext/>
        <w:spacing w:after="240" w:line="276" w:lineRule="auto"/>
      </w:pPr>
      <w:bookmarkStart w:id="194" w:name="_Hlk42771563"/>
      <w:r w:rsidRPr="00374674">
        <w:t>The Continuous Emission Monitoring Systems (CEM</w:t>
      </w:r>
      <w:r w:rsidR="005E1EE8">
        <w:t>S</w:t>
      </w:r>
      <w:r w:rsidRPr="00374674">
        <w:t xml:space="preserve">) shall be provided with a complete automated system for </w:t>
      </w:r>
      <w:r w:rsidR="00BC6CB9">
        <w:t xml:space="preserve">the </w:t>
      </w:r>
      <w:r w:rsidR="009A3E72">
        <w:t>Line</w:t>
      </w:r>
      <w:r w:rsidR="00BC6CB9">
        <w:t xml:space="preserve"> (</w:t>
      </w:r>
      <w:r w:rsidRPr="00374674">
        <w:t>line K1</w:t>
      </w:r>
      <w:r w:rsidR="00BC6CB9">
        <w:t>)</w:t>
      </w:r>
      <w:r w:rsidRPr="00374674">
        <w:t xml:space="preserve"> ensuring the suitably calibrated and programmed unit is available at all times.</w:t>
      </w:r>
    </w:p>
    <w:p w14:paraId="0B904EE6" w14:textId="65A130B1" w:rsidR="00FE2701" w:rsidRDefault="006B159A" w:rsidP="00FE2701">
      <w:r>
        <w:t xml:space="preserve">Employer’s </w:t>
      </w:r>
      <w:r w:rsidR="00FE2701">
        <w:t xml:space="preserve">existing CEMS, as described in Appendix </w:t>
      </w:r>
      <w:r w:rsidR="00FE2701" w:rsidRPr="00C03F45">
        <w:t>E9 Specifications for Employer's existing CEMS</w:t>
      </w:r>
      <w:r w:rsidR="00FE2701">
        <w:t xml:space="preserve">, shall be extended with CEMS for the new </w:t>
      </w:r>
      <w:r>
        <w:t>Line</w:t>
      </w:r>
      <w:r w:rsidR="00FE2701">
        <w:t xml:space="preserve">. The concept for the new CEMS shall be identical with the existing CEMS. This include hardware and software concept, </w:t>
      </w:r>
      <w:r w:rsidR="00FE2701" w:rsidRPr="007211D7">
        <w:t xml:space="preserve">calculations, corrections and report generation needed for observance of emission limits according to the </w:t>
      </w:r>
      <w:r>
        <w:t>integrated</w:t>
      </w:r>
      <w:r w:rsidR="00FE2701" w:rsidRPr="007211D7">
        <w:t xml:space="preserve"> permit etc. </w:t>
      </w:r>
      <w:r w:rsidR="00FE2701">
        <w:t xml:space="preserve">and stored of all data. </w:t>
      </w:r>
    </w:p>
    <w:p w14:paraId="57D32244" w14:textId="77777777" w:rsidR="00FE2701" w:rsidRDefault="00FE2701" w:rsidP="00FE2701"/>
    <w:p w14:paraId="6FF99B74" w14:textId="5450EE97" w:rsidR="002A2A65" w:rsidRPr="00374674" w:rsidRDefault="00FE2701" w:rsidP="00F03B22">
      <w:r>
        <w:t>All data from CEMS shall online be transferred to the CMS and be stored in the CMS system. This also included all calculation, correction, alarms, etc.</w:t>
      </w:r>
      <w:r w:rsidR="00F03B22">
        <w:br/>
      </w:r>
    </w:p>
    <w:bookmarkEnd w:id="194"/>
    <w:p w14:paraId="423245FD" w14:textId="77777777" w:rsidR="00FC418A" w:rsidRPr="00374674" w:rsidRDefault="00FC418A" w:rsidP="00FC418A">
      <w:pPr>
        <w:pStyle w:val="Zkladntext"/>
        <w:keepNext/>
        <w:spacing w:after="240" w:line="276" w:lineRule="auto"/>
      </w:pPr>
      <w:r w:rsidRPr="00374674">
        <w:t>Regarding selection of monitoring equipment, the following is of importance to the Employer:</w:t>
      </w:r>
    </w:p>
    <w:p w14:paraId="1DB3C072" w14:textId="77777777" w:rsidR="00FC418A" w:rsidRPr="00374674" w:rsidRDefault="00FC418A" w:rsidP="00F03B22">
      <w:pPr>
        <w:pStyle w:val="RamBullet1"/>
        <w:numPr>
          <w:ilvl w:val="0"/>
          <w:numId w:val="21"/>
        </w:numPr>
        <w:spacing w:line="276" w:lineRule="auto"/>
      </w:pPr>
      <w:r w:rsidRPr="00374674">
        <w:t>the availability of a service organisation</w:t>
      </w:r>
    </w:p>
    <w:p w14:paraId="13EA9E79" w14:textId="77777777" w:rsidR="00FC418A" w:rsidRPr="00374674" w:rsidRDefault="00FC418A" w:rsidP="00F03B22">
      <w:pPr>
        <w:pStyle w:val="RamBullet1"/>
        <w:numPr>
          <w:ilvl w:val="0"/>
          <w:numId w:val="21"/>
        </w:numPr>
        <w:spacing w:line="276" w:lineRule="auto"/>
      </w:pPr>
      <w:r w:rsidRPr="00374674">
        <w:t>minimisation of resources needed for service and maintenance, including that the system is self-calibrating</w:t>
      </w:r>
    </w:p>
    <w:p w14:paraId="2ACE3F41" w14:textId="77777777" w:rsidR="00FC418A" w:rsidRPr="00374674" w:rsidRDefault="00FC418A" w:rsidP="00F03B22">
      <w:pPr>
        <w:pStyle w:val="RamBullet1"/>
        <w:numPr>
          <w:ilvl w:val="0"/>
          <w:numId w:val="21"/>
        </w:numPr>
        <w:spacing w:line="276" w:lineRule="auto"/>
      </w:pPr>
      <w:r w:rsidRPr="00374674">
        <w:t xml:space="preserve">high accuracy and low detection limits </w:t>
      </w:r>
    </w:p>
    <w:p w14:paraId="455D7C67" w14:textId="77777777" w:rsidR="00FC418A" w:rsidRPr="00374674" w:rsidRDefault="00FC418A" w:rsidP="00F03B22">
      <w:pPr>
        <w:pStyle w:val="RamBullet1"/>
        <w:numPr>
          <w:ilvl w:val="0"/>
          <w:numId w:val="21"/>
        </w:numPr>
        <w:spacing w:line="276" w:lineRule="auto"/>
      </w:pPr>
      <w:r w:rsidRPr="00374674">
        <w:t>high availability</w:t>
      </w:r>
    </w:p>
    <w:p w14:paraId="2E7A4274" w14:textId="77777777" w:rsidR="00FC418A" w:rsidRPr="00374674" w:rsidRDefault="00FC418A" w:rsidP="00FC418A">
      <w:pPr>
        <w:pStyle w:val="RamBullet1"/>
        <w:numPr>
          <w:ilvl w:val="0"/>
          <w:numId w:val="0"/>
        </w:numPr>
        <w:spacing w:line="276" w:lineRule="auto"/>
        <w:ind w:left="425" w:hanging="425"/>
      </w:pPr>
    </w:p>
    <w:p w14:paraId="2354171C" w14:textId="6F594752" w:rsidR="00FC418A" w:rsidRPr="00374674" w:rsidRDefault="00FC418A" w:rsidP="00FC418A">
      <w:pPr>
        <w:pStyle w:val="RamBullet1"/>
        <w:numPr>
          <w:ilvl w:val="0"/>
          <w:numId w:val="0"/>
        </w:numPr>
        <w:spacing w:after="240" w:line="276" w:lineRule="auto"/>
      </w:pPr>
      <w:r w:rsidRPr="00374674">
        <w:t xml:space="preserve">Calibration gases and all necessary consumables shall be included in the </w:t>
      </w:r>
      <w:r w:rsidR="009A3E72">
        <w:t>Contract Object</w:t>
      </w:r>
      <w:r w:rsidRPr="00374674">
        <w:t xml:space="preserve"> and paid by the Contractor until </w:t>
      </w:r>
      <w:r w:rsidR="006B159A">
        <w:t xml:space="preserve">Preliminary </w:t>
      </w:r>
      <w:r w:rsidRPr="00374674">
        <w:t>Take</w:t>
      </w:r>
      <w:r w:rsidR="006B159A">
        <w:t xml:space="preserve"> O</w:t>
      </w:r>
      <w:r w:rsidRPr="00374674">
        <w:t>ver.</w:t>
      </w:r>
    </w:p>
    <w:p w14:paraId="03A725B2" w14:textId="517F5025" w:rsidR="00741DDB" w:rsidRPr="004C01BE" w:rsidRDefault="00FC418A" w:rsidP="004C01BE">
      <w:pPr>
        <w:pStyle w:val="Zkladntext"/>
        <w:spacing w:after="240" w:line="276" w:lineRule="auto"/>
      </w:pPr>
      <w:r w:rsidRPr="00393680">
        <w:lastRenderedPageBreak/>
        <w:t>The CEM</w:t>
      </w:r>
      <w:r w:rsidR="0072372C" w:rsidRPr="00393680">
        <w:t xml:space="preserve">S </w:t>
      </w:r>
      <w:r w:rsidRPr="00393680">
        <w:t>shall be established according to the provisions and requirements of the Directive 2010/75/EU of the European Parliament and the Council of 24</w:t>
      </w:r>
      <w:r w:rsidRPr="00393680">
        <w:rPr>
          <w:vertAlign w:val="superscript"/>
        </w:rPr>
        <w:t>th</w:t>
      </w:r>
      <w:r w:rsidRPr="00393680">
        <w:t xml:space="preserve"> November 2010 on Industrial Emissions (Integrated Pollution Prevention and Control)</w:t>
      </w:r>
      <w:r w:rsidR="00EA71C6" w:rsidRPr="00393680">
        <w:t>, the related BAT reference documents (BREF)</w:t>
      </w:r>
      <w:r w:rsidRPr="00393680">
        <w:t xml:space="preserve">, EN 14181, EN 14956 and EN 13284 on Stationary source emissions and EN 15267. </w:t>
      </w:r>
    </w:p>
    <w:p w14:paraId="6F021E4B" w14:textId="4F1210A5" w:rsidR="00741DDB" w:rsidRPr="00374674" w:rsidRDefault="00FC418A" w:rsidP="00FC418A">
      <w:pPr>
        <w:pStyle w:val="RamBullet1"/>
        <w:numPr>
          <w:ilvl w:val="0"/>
          <w:numId w:val="0"/>
        </w:numPr>
        <w:spacing w:after="240" w:line="276" w:lineRule="auto"/>
      </w:pPr>
      <w:r w:rsidRPr="00393680">
        <w:t xml:space="preserve">The </w:t>
      </w:r>
      <w:r w:rsidR="009A3E72">
        <w:t>Contract Object</w:t>
      </w:r>
      <w:r w:rsidRPr="00393680">
        <w:t xml:space="preserve"> include the completion of various quality assurance tasks at instal</w:t>
      </w:r>
      <w:r w:rsidRPr="00393680">
        <w:softHyphen/>
        <w:t>lation, including QAL</w:t>
      </w:r>
      <w:r w:rsidR="0072372C" w:rsidRPr="00393680">
        <w:t> </w:t>
      </w:r>
      <w:r w:rsidRPr="00393680">
        <w:t>1 documentation of equipment, QAL 2 test and the reference measurements needed for this test, and all neces</w:t>
      </w:r>
      <w:r w:rsidRPr="00393680">
        <w:softHyphen/>
      </w:r>
      <w:r w:rsidRPr="00393680">
        <w:softHyphen/>
        <w:t>sary instructions, installations and software for conducting the regular quality assurance tasks, QAL 3 test etc. Execution of QAL 3 shall be included and automated to the extent technically possibl</w:t>
      </w:r>
      <w:r w:rsidR="00741DDB" w:rsidRPr="00393680">
        <w:t>e</w:t>
      </w:r>
      <w:r w:rsidRPr="00393680">
        <w:t>.</w:t>
      </w:r>
      <w:r w:rsidRPr="00374674">
        <w:t xml:space="preserve"> </w:t>
      </w:r>
    </w:p>
    <w:p w14:paraId="72BFD2FE" w14:textId="02A42A94" w:rsidR="00FC418A" w:rsidRPr="00374674" w:rsidRDefault="00FC418A" w:rsidP="00FC418A">
      <w:pPr>
        <w:pStyle w:val="RamBullet1"/>
        <w:numPr>
          <w:ilvl w:val="0"/>
          <w:numId w:val="0"/>
        </w:numPr>
        <w:spacing w:after="240" w:line="276" w:lineRule="auto"/>
      </w:pPr>
      <w:r w:rsidRPr="00374674">
        <w:t xml:space="preserve">The calibration </w:t>
      </w:r>
      <w:r w:rsidR="00582A60" w:rsidRPr="00374674">
        <w:t>parameters</w:t>
      </w:r>
      <w:r w:rsidRPr="00374674">
        <w:t xml:space="preserve"> of the QAL2 test(s) shall be stored along with the measurement results, so that full traceability is obtained for any re-calculated value. </w:t>
      </w:r>
    </w:p>
    <w:p w14:paraId="3615E8D6" w14:textId="688B8F0F" w:rsidR="00741DDB" w:rsidRPr="00374674" w:rsidRDefault="00FC418A" w:rsidP="00FC418A">
      <w:pPr>
        <w:pStyle w:val="RamBullet1"/>
        <w:numPr>
          <w:ilvl w:val="0"/>
          <w:numId w:val="0"/>
        </w:numPr>
        <w:spacing w:after="240" w:line="276" w:lineRule="auto"/>
      </w:pPr>
      <w:r w:rsidRPr="00374674">
        <w:t xml:space="preserve">In addition, sampling ports for manual testing </w:t>
      </w:r>
      <w:r w:rsidR="00B07E71">
        <w:t>and spare</w:t>
      </w:r>
      <w:r w:rsidR="00C27D9D">
        <w:t xml:space="preserve"> connections</w:t>
      </w:r>
      <w:r w:rsidR="00B07E71">
        <w:t xml:space="preserve"> </w:t>
      </w:r>
      <w:r w:rsidRPr="00374674">
        <w:t>shall be installed</w:t>
      </w:r>
      <w:r w:rsidR="00C27D9D">
        <w:t>, meaning that a</w:t>
      </w:r>
      <w:r w:rsidR="00C27D9D" w:rsidRPr="00C27D9D">
        <w:t xml:space="preserve"> certain number of spare nozzles/flanges shall be included in the </w:t>
      </w:r>
      <w:r w:rsidR="00C27D9D">
        <w:t>clean</w:t>
      </w:r>
      <w:r w:rsidR="00C27D9D" w:rsidRPr="00C27D9D">
        <w:t xml:space="preserve"> gas measuring duct section which might be advisable for 3rd party and calibration measurements as well as for setting additional instruments.</w:t>
      </w:r>
    </w:p>
    <w:p w14:paraId="6DB4732A" w14:textId="77777777" w:rsidR="00741DDB" w:rsidRPr="00374674" w:rsidRDefault="00FC418A" w:rsidP="00FC418A">
      <w:pPr>
        <w:pStyle w:val="RamBullet1"/>
        <w:numPr>
          <w:ilvl w:val="0"/>
          <w:numId w:val="0"/>
        </w:numPr>
        <w:spacing w:after="240" w:line="276" w:lineRule="auto"/>
      </w:pPr>
      <w:r w:rsidRPr="00374674">
        <w:t xml:space="preserve">The location and equipment of the monitoring station shall be reviewed with Employer. </w:t>
      </w:r>
    </w:p>
    <w:p w14:paraId="440E4E0A" w14:textId="38F36D4A" w:rsidR="00FC418A" w:rsidRPr="00374674" w:rsidRDefault="00FC418A" w:rsidP="00FC418A">
      <w:pPr>
        <w:pStyle w:val="RamBullet1"/>
        <w:numPr>
          <w:ilvl w:val="0"/>
          <w:numId w:val="0"/>
        </w:numPr>
        <w:spacing w:after="240" w:line="276" w:lineRule="auto"/>
      </w:pPr>
      <w:r w:rsidRPr="00374674">
        <w:t xml:space="preserve">Adequate space and clearance shall be arranged around any sampling stations/platforms to allow for the easy insertion and withdrawal of sampling probes and handling </w:t>
      </w:r>
      <w:r w:rsidR="00582A60" w:rsidRPr="00374674">
        <w:t>associated</w:t>
      </w:r>
      <w:r w:rsidRPr="00374674">
        <w:t xml:space="preserve"> equipment.</w:t>
      </w:r>
    </w:p>
    <w:p w14:paraId="2939D7D2" w14:textId="77777777" w:rsidR="00741DDB" w:rsidRPr="00374674" w:rsidRDefault="00FC418A" w:rsidP="00FC418A">
      <w:pPr>
        <w:pStyle w:val="Zkladntext"/>
        <w:spacing w:after="240" w:line="276" w:lineRule="auto"/>
      </w:pPr>
      <w:r w:rsidRPr="00374674">
        <w:t xml:space="preserve">All inlets and outlets shall be galvanic separated. For control and troubleshooting purposes both direct and calculated measuring values (adjusted to normal conditions, 11% </w:t>
      </w:r>
      <w:r w:rsidRPr="00374674">
        <w:rPr>
          <w:szCs w:val="20"/>
        </w:rPr>
        <w:t>O</w:t>
      </w:r>
      <w:r w:rsidRPr="00374674">
        <w:rPr>
          <w:szCs w:val="20"/>
          <w:vertAlign w:val="subscript"/>
        </w:rPr>
        <w:t>2</w:t>
      </w:r>
      <w:r w:rsidRPr="00374674">
        <w:t xml:space="preserve">, dry flue gas) shall be transferred to the CMS including intermediate values. </w:t>
      </w:r>
    </w:p>
    <w:p w14:paraId="6D2DCCEB" w14:textId="0FC5BB29" w:rsidR="003631D5" w:rsidRPr="00374674" w:rsidRDefault="00FC418A" w:rsidP="00741DDB">
      <w:pPr>
        <w:pStyle w:val="Zkladntext"/>
        <w:spacing w:after="240" w:line="276" w:lineRule="auto"/>
      </w:pPr>
      <w:r w:rsidRPr="00374674">
        <w:t>In the CMS system, the continuous and historic data from the monitoring station shall be available as actual readings as well as in standard units after correc</w:t>
      </w:r>
      <w:r w:rsidRPr="00374674">
        <w:softHyphen/>
        <w:t>tions for e.g. temperature, pressure, moisture, oxygen and calibration curve (resulting in for instance mg/Nm³ dry flue gas at 11 % O</w:t>
      </w:r>
      <w:r w:rsidRPr="00374674">
        <w:rPr>
          <w:vertAlign w:val="subscript"/>
        </w:rPr>
        <w:t>2</w:t>
      </w:r>
      <w:r w:rsidRPr="00374674">
        <w:t>).</w:t>
      </w:r>
    </w:p>
    <w:p w14:paraId="3F45DEAF" w14:textId="6F7E34E2" w:rsidR="00FC418A" w:rsidRPr="007211D7" w:rsidRDefault="00FC418A" w:rsidP="00733855">
      <w:pPr>
        <w:pStyle w:val="Nadpis2"/>
        <w:rPr>
          <w:lang w:val="en-GB"/>
        </w:rPr>
      </w:pPr>
      <w:bookmarkStart w:id="195" w:name="_Toc379196065"/>
      <w:bookmarkStart w:id="196" w:name="_Toc170668073"/>
      <w:r w:rsidRPr="007211D7">
        <w:rPr>
          <w:lang w:val="en-GB"/>
        </w:rPr>
        <w:t>Data acquisition system</w:t>
      </w:r>
      <w:bookmarkEnd w:id="195"/>
      <w:bookmarkEnd w:id="196"/>
    </w:p>
    <w:p w14:paraId="767CB836" w14:textId="77777777" w:rsidR="00FC418A" w:rsidRPr="00374674" w:rsidRDefault="00FC418A" w:rsidP="00FC418A">
      <w:pPr>
        <w:rPr>
          <w:rFonts w:cs="Times New Roman"/>
          <w:szCs w:val="24"/>
        </w:rPr>
      </w:pPr>
    </w:p>
    <w:p w14:paraId="092BC292" w14:textId="66253FDE" w:rsidR="00B6263E" w:rsidRPr="00374674" w:rsidRDefault="00FC418A" w:rsidP="00B6263E">
      <w:pPr>
        <w:rPr>
          <w:rFonts w:asciiTheme="majorHAnsi" w:hAnsiTheme="majorHAnsi"/>
        </w:rPr>
      </w:pPr>
      <w:r w:rsidRPr="00374674">
        <w:t xml:space="preserve">The system shall be able to work out environmental reports with averaged data and comparisons with the limits of the </w:t>
      </w:r>
      <w:r w:rsidR="006B159A">
        <w:t>integrated</w:t>
      </w:r>
      <w:r w:rsidR="006B159A" w:rsidRPr="00374674">
        <w:t xml:space="preserve"> </w:t>
      </w:r>
      <w:r w:rsidRPr="00374674">
        <w:t xml:space="preserve">permit. The report structure shall comply with the standards, local legislation and the requirements of the </w:t>
      </w:r>
      <w:r w:rsidR="00951D8A">
        <w:t>integrated permit</w:t>
      </w:r>
      <w:r w:rsidRPr="00374674">
        <w:t xml:space="preserve"> and of the </w:t>
      </w:r>
      <w:r w:rsidR="00951D8A">
        <w:t>A</w:t>
      </w:r>
      <w:r w:rsidRPr="00374674">
        <w:t xml:space="preserve">uthorities. </w:t>
      </w:r>
      <w:r w:rsidR="007211D7" w:rsidRPr="007211D7">
        <w:rPr>
          <w:rFonts w:asciiTheme="majorHAnsi" w:hAnsiTheme="majorHAnsi"/>
        </w:rPr>
        <w:t>The d</w:t>
      </w:r>
      <w:r w:rsidR="00B6263E" w:rsidRPr="007211D7">
        <w:rPr>
          <w:rFonts w:asciiTheme="majorHAnsi" w:hAnsiTheme="majorHAnsi"/>
        </w:rPr>
        <w:t>aily report shall be presented</w:t>
      </w:r>
      <w:r w:rsidR="007211D7" w:rsidRPr="007211D7">
        <w:rPr>
          <w:rFonts w:asciiTheme="majorHAnsi" w:hAnsiTheme="majorHAnsi"/>
        </w:rPr>
        <w:t xml:space="preserve"> automatically</w:t>
      </w:r>
      <w:r w:rsidR="00B6263E" w:rsidRPr="007211D7">
        <w:rPr>
          <w:rFonts w:asciiTheme="majorHAnsi" w:hAnsiTheme="majorHAnsi"/>
        </w:rPr>
        <w:t>.</w:t>
      </w:r>
    </w:p>
    <w:p w14:paraId="2C2E0136" w14:textId="77777777" w:rsidR="004B0469" w:rsidRPr="00374674" w:rsidRDefault="004B0469" w:rsidP="00B6263E">
      <w:pPr>
        <w:rPr>
          <w:rFonts w:asciiTheme="majorHAnsi" w:hAnsiTheme="majorHAnsi"/>
        </w:rPr>
      </w:pPr>
    </w:p>
    <w:p w14:paraId="7654C4FF" w14:textId="49645904" w:rsidR="00FC418A" w:rsidRDefault="00FC418A" w:rsidP="00FC418A">
      <w:pPr>
        <w:pStyle w:val="Body"/>
        <w:spacing w:after="240" w:line="276" w:lineRule="auto"/>
      </w:pPr>
      <w:r w:rsidRPr="007211D7">
        <w:t>Provisions shall be made to connect external signal logging equipment to collect the raw instru</w:t>
      </w:r>
      <w:r w:rsidRPr="007211D7">
        <w:softHyphen/>
        <w:t>ment signals and other signals. The intention is to ensure data logging options for use by measurement institute and others. Any such signals shall be galvanic separated at 4-20 mA.</w:t>
      </w:r>
    </w:p>
    <w:p w14:paraId="29B7CFB6" w14:textId="77777777" w:rsidR="005410AC" w:rsidRPr="00374674" w:rsidRDefault="005410AC" w:rsidP="00FC418A">
      <w:pPr>
        <w:pStyle w:val="Body"/>
        <w:spacing w:after="240" w:line="276" w:lineRule="auto"/>
      </w:pPr>
    </w:p>
    <w:p w14:paraId="0BA2015F" w14:textId="0467BEEB" w:rsidR="00FC418A" w:rsidRPr="00113A69" w:rsidRDefault="00FC418A" w:rsidP="00F14337">
      <w:pPr>
        <w:pStyle w:val="Nadpis1"/>
        <w:pageBreakBefore w:val="0"/>
        <w:widowControl w:val="0"/>
        <w:rPr>
          <w:lang w:val="en-GB"/>
        </w:rPr>
      </w:pPr>
      <w:bookmarkStart w:id="197" w:name="_Toc42874420"/>
      <w:bookmarkStart w:id="198" w:name="_Toc42874421"/>
      <w:bookmarkStart w:id="199" w:name="_Toc42874422"/>
      <w:bookmarkStart w:id="200" w:name="_Toc42874423"/>
      <w:bookmarkStart w:id="201" w:name="_Toc42874424"/>
      <w:bookmarkStart w:id="202" w:name="_Toc42874425"/>
      <w:bookmarkStart w:id="203" w:name="_Toc303347404"/>
      <w:bookmarkStart w:id="204" w:name="_Toc303348295"/>
      <w:bookmarkStart w:id="205" w:name="_Toc303348340"/>
      <w:bookmarkStart w:id="206" w:name="_Toc42874426"/>
      <w:bookmarkStart w:id="207" w:name="_Toc42874427"/>
      <w:bookmarkStart w:id="208" w:name="_Toc42874428"/>
      <w:bookmarkStart w:id="209" w:name="_Toc42874429"/>
      <w:bookmarkStart w:id="210" w:name="_Toc42874430"/>
      <w:bookmarkStart w:id="211" w:name="_Toc42874431"/>
      <w:bookmarkStart w:id="212" w:name="_Toc42874432"/>
      <w:bookmarkStart w:id="213" w:name="_Toc42874433"/>
      <w:bookmarkStart w:id="214" w:name="_Toc42874434"/>
      <w:bookmarkStart w:id="215" w:name="_Toc42874435"/>
      <w:bookmarkStart w:id="216" w:name="_Toc109118162"/>
      <w:bookmarkStart w:id="217" w:name="_Toc182717849"/>
      <w:bookmarkStart w:id="218" w:name="_Toc281078106"/>
      <w:bookmarkStart w:id="219" w:name="_Toc379196068"/>
      <w:bookmarkStart w:id="220" w:name="_Toc170668074"/>
      <w:bookmarkEnd w:id="185"/>
      <w:bookmarkEnd w:id="18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113A69">
        <w:rPr>
          <w:lang w:val="en-GB"/>
        </w:rPr>
        <w:lastRenderedPageBreak/>
        <w:t>Ducts and Stack</w:t>
      </w:r>
      <w:bookmarkEnd w:id="216"/>
      <w:bookmarkEnd w:id="217"/>
      <w:bookmarkEnd w:id="218"/>
      <w:bookmarkEnd w:id="219"/>
      <w:bookmarkEnd w:id="220"/>
    </w:p>
    <w:p w14:paraId="611B49C4" w14:textId="77777777" w:rsidR="00FC418A" w:rsidRPr="00113A69" w:rsidRDefault="00FC418A" w:rsidP="00F14337">
      <w:pPr>
        <w:pStyle w:val="Nadpis2"/>
        <w:rPr>
          <w:lang w:val="en-GB"/>
        </w:rPr>
      </w:pPr>
      <w:bookmarkStart w:id="221" w:name="_Toc109118163"/>
      <w:bookmarkStart w:id="222" w:name="_Toc182717850"/>
      <w:bookmarkStart w:id="223" w:name="_Toc281078107"/>
      <w:bookmarkStart w:id="224" w:name="_Toc379196069"/>
      <w:bookmarkStart w:id="225" w:name="_Toc170668075"/>
      <w:r w:rsidRPr="00113A69">
        <w:rPr>
          <w:lang w:val="en-GB"/>
        </w:rPr>
        <w:t>Ducts</w:t>
      </w:r>
      <w:bookmarkEnd w:id="221"/>
      <w:bookmarkEnd w:id="222"/>
      <w:bookmarkEnd w:id="223"/>
      <w:bookmarkEnd w:id="224"/>
      <w:bookmarkEnd w:id="225"/>
    </w:p>
    <w:p w14:paraId="6EE9BD24" w14:textId="77777777" w:rsidR="00FC418A" w:rsidRPr="00374674" w:rsidRDefault="00FC418A" w:rsidP="00F14337">
      <w:pPr>
        <w:keepNext/>
        <w:keepLines/>
        <w:rPr>
          <w:rFonts w:cs="Times New Roman"/>
          <w:szCs w:val="24"/>
        </w:rPr>
      </w:pPr>
    </w:p>
    <w:p w14:paraId="1809FF39" w14:textId="10BFA210" w:rsidR="00FC418A" w:rsidRPr="00374674" w:rsidRDefault="00FC418A" w:rsidP="00F14337">
      <w:pPr>
        <w:pStyle w:val="Zkladntext"/>
        <w:keepNext/>
        <w:keepLines/>
        <w:spacing w:after="240" w:line="276" w:lineRule="auto"/>
      </w:pPr>
      <w:r w:rsidRPr="00374674">
        <w:t>Flue gas ducts shall be designed with due consideration to the composition, velocity and maxi</w:t>
      </w:r>
      <w:r w:rsidRPr="00374674">
        <w:softHyphen/>
        <w:t>mum temperature of the flue gas. Moreover, it shall be ensured that no deposits of fly ash, accu</w:t>
      </w:r>
      <w:r w:rsidRPr="00374674">
        <w:softHyphen/>
        <w:t xml:space="preserve">mulation of liquid or the like can adversely affect the operation of the </w:t>
      </w:r>
      <w:r w:rsidR="009A3E72">
        <w:t>Line</w:t>
      </w:r>
      <w:r w:rsidRPr="00374674">
        <w:t>.</w:t>
      </w:r>
    </w:p>
    <w:p w14:paraId="5290EBF9" w14:textId="22B8F670" w:rsidR="00FC418A" w:rsidRPr="00374674" w:rsidRDefault="00FC418A" w:rsidP="00F14337">
      <w:pPr>
        <w:pStyle w:val="Zkladntext"/>
        <w:keepNext/>
        <w:keepLines/>
        <w:spacing w:after="240" w:line="276" w:lineRule="auto"/>
      </w:pPr>
      <w:r w:rsidRPr="00374674">
        <w:t xml:space="preserve">The arrangement of duct bends and other installations shall be optimised in such a way that the pressure loss over the </w:t>
      </w:r>
      <w:r w:rsidR="009A3E72">
        <w:t>Line</w:t>
      </w:r>
      <w:r w:rsidRPr="00374674">
        <w:t xml:space="preserve"> is minimised.</w:t>
      </w:r>
    </w:p>
    <w:p w14:paraId="1CB98720" w14:textId="3B7C824E" w:rsidR="00FC418A" w:rsidRPr="00374674" w:rsidRDefault="00FC418A" w:rsidP="00FC418A">
      <w:pPr>
        <w:pStyle w:val="Zkladntext"/>
        <w:spacing w:after="240" w:line="276" w:lineRule="auto"/>
      </w:pPr>
      <w:r w:rsidRPr="00374674">
        <w:t xml:space="preserve">Ducts for flue gas shall be constructed by steel plates or, where the conditions so require, by glass fibre reinforced plastic material or acid proof stainless steel. The ducts shall be insulated as described in Appendix </w:t>
      </w:r>
      <w:r w:rsidR="00475F0E" w:rsidRPr="00374674">
        <w:t>A14.</w:t>
      </w:r>
      <w:r w:rsidRPr="00374674">
        <w:t xml:space="preserve">4 </w:t>
      </w:r>
      <w:r w:rsidR="00475F0E" w:rsidRPr="00374674">
        <w:rPr>
          <w:i/>
        </w:rPr>
        <w:t>Insulation and Cladding for Process</w:t>
      </w:r>
      <w:r w:rsidRPr="00374674">
        <w:t>, unless other requirements apply for the particular duct.</w:t>
      </w:r>
    </w:p>
    <w:p w14:paraId="14819E09" w14:textId="77777777" w:rsidR="00FC418A" w:rsidRPr="00374674" w:rsidRDefault="00FC418A" w:rsidP="00FC418A">
      <w:pPr>
        <w:pStyle w:val="Zkladntext"/>
        <w:spacing w:after="240" w:line="276" w:lineRule="auto"/>
      </w:pPr>
      <w:r w:rsidRPr="00374674">
        <w:t xml:space="preserve">Where condensate could occur drains shall direct condensate to the scrubber liquid storage tank. </w:t>
      </w:r>
    </w:p>
    <w:p w14:paraId="4B9876B7" w14:textId="2CD2EA20" w:rsidR="00FC418A" w:rsidRPr="00374674" w:rsidRDefault="00FC418A" w:rsidP="00FC418A">
      <w:pPr>
        <w:pStyle w:val="Zkladntext"/>
        <w:spacing w:after="240" w:line="276" w:lineRule="auto"/>
      </w:pPr>
      <w:r w:rsidRPr="00374674">
        <w:t xml:space="preserve">Corrosion in by-pass ducts and in other ducts during operation and standstill of the </w:t>
      </w:r>
      <w:r w:rsidR="009A3E72">
        <w:t>Line</w:t>
      </w:r>
      <w:r w:rsidRPr="00374674">
        <w:t xml:space="preserve"> shall be prevented by appropriate measures. All welds in ductwork that is in contact with the flue gas shall be welded in the inside.</w:t>
      </w:r>
    </w:p>
    <w:p w14:paraId="330F3435" w14:textId="3E8ADF07" w:rsidR="00FC418A" w:rsidRPr="00374674" w:rsidRDefault="00FC418A" w:rsidP="00FC418A">
      <w:pPr>
        <w:pStyle w:val="Zkladntext"/>
        <w:spacing w:after="240" w:line="276" w:lineRule="auto"/>
      </w:pPr>
      <w:r w:rsidRPr="005B0513">
        <w:t xml:space="preserve">All dampers shall be delivered with </w:t>
      </w:r>
      <w:r w:rsidR="005B0513" w:rsidRPr="005B0513">
        <w:t xml:space="preserve">pneumatic </w:t>
      </w:r>
      <w:r w:rsidRPr="005B0513">
        <w:t>drives and for the shut-off dampers in the flue gas system where complete tightness is required, special dampers with double sealing and warm shut-off air supply shall be applied. Easy access to all dampers for inspection and maintenance shall be possible.</w:t>
      </w:r>
    </w:p>
    <w:p w14:paraId="6952940B" w14:textId="08E47B48" w:rsidR="00FC418A" w:rsidRPr="00374674" w:rsidRDefault="00FC418A" w:rsidP="00FC418A">
      <w:pPr>
        <w:pStyle w:val="Zkladntext"/>
        <w:spacing w:after="240" w:line="276" w:lineRule="auto"/>
      </w:pPr>
      <w:r w:rsidRPr="00374674">
        <w:t xml:space="preserve">All necessary expansion joints shall be included. Expansion joints shall be completely tight and of a robust construction, unaffected by vibrations, and they shall be covered on the inside and outside of the ducts so that dust is not collected in the joint. </w:t>
      </w:r>
    </w:p>
    <w:p w14:paraId="20064C14" w14:textId="77777777" w:rsidR="00FC418A" w:rsidRPr="00374674" w:rsidRDefault="00FC418A" w:rsidP="00FC418A">
      <w:pPr>
        <w:pStyle w:val="Zkladntext"/>
        <w:spacing w:after="240" w:line="276" w:lineRule="auto"/>
      </w:pPr>
      <w:r w:rsidRPr="00374674">
        <w:t>External and internal braces and stiffeners shall be designed for the largest positive or negative pressure which might occur in the ducts and consideration shall be given to abnormal operating situa</w:t>
      </w:r>
      <w:r w:rsidRPr="00374674">
        <w:softHyphen/>
        <w:t>tions such as erroneous closing or the repair and shut-off dampers or the like.</w:t>
      </w:r>
    </w:p>
    <w:p w14:paraId="2CA16C31" w14:textId="0D7C19CB" w:rsidR="00FC418A" w:rsidRDefault="00FC418A" w:rsidP="00FC418A">
      <w:pPr>
        <w:pStyle w:val="Zkladntext"/>
        <w:spacing w:after="240" w:line="276" w:lineRule="auto"/>
      </w:pPr>
      <w:r w:rsidRPr="00374674">
        <w:t>It shall be possible to clean all ducts and they shall be provided with drains to a sump.</w:t>
      </w:r>
    </w:p>
    <w:p w14:paraId="6CF63EB6" w14:textId="326C9362" w:rsidR="00F03B22" w:rsidRDefault="00AD50D0" w:rsidP="00FC418A">
      <w:pPr>
        <w:pStyle w:val="Zkladntext"/>
        <w:spacing w:after="240" w:line="276" w:lineRule="auto"/>
      </w:pPr>
      <w:r>
        <w:t>T</w:t>
      </w:r>
      <w:r w:rsidRPr="007F4976">
        <w:t xml:space="preserve">he </w:t>
      </w:r>
      <w:r>
        <w:t>Contractor</w:t>
      </w:r>
      <w:r w:rsidRPr="007F4976">
        <w:t xml:space="preserve"> </w:t>
      </w:r>
      <w:r>
        <w:t xml:space="preserve">shall </w:t>
      </w:r>
      <w:r w:rsidRPr="007F4976">
        <w:t xml:space="preserve">ensure that the flue gas </w:t>
      </w:r>
      <w:r>
        <w:t xml:space="preserve">temperature when leaving the stack </w:t>
      </w:r>
      <w:r w:rsidRPr="007F4976">
        <w:t>is well above the dew point</w:t>
      </w:r>
      <w:r>
        <w:t xml:space="preserve"> in all operating situations within the capacity diagram and taking all relevant ambient temperature conditions within the design limits into account</w:t>
      </w:r>
      <w:r w:rsidRPr="007F4976">
        <w:t>.</w:t>
      </w:r>
      <w:r>
        <w:t xml:space="preserve"> Consequently, t</w:t>
      </w:r>
      <w:r w:rsidRPr="006C3EBE">
        <w:t xml:space="preserve">he flue gas </w:t>
      </w:r>
      <w:r>
        <w:t xml:space="preserve">duct from </w:t>
      </w:r>
      <w:r w:rsidR="00951D8A">
        <w:t>Line</w:t>
      </w:r>
      <w:r>
        <w:t xml:space="preserve">to the stack </w:t>
      </w:r>
      <w:r w:rsidRPr="006C3EBE">
        <w:t>shall</w:t>
      </w:r>
      <w:r>
        <w:t xml:space="preserve"> </w:t>
      </w:r>
      <w:r w:rsidRPr="006C3EBE">
        <w:t>be insulated for the purpose of limiting heat loss</w:t>
      </w:r>
      <w:r>
        <w:t xml:space="preserve">, if such insulation is required to maintain the flue gas temperature </w:t>
      </w:r>
      <w:r w:rsidRPr="007F4976">
        <w:t>well above the dew point</w:t>
      </w:r>
      <w:r>
        <w:t>.</w:t>
      </w:r>
    </w:p>
    <w:p w14:paraId="47C04DDF" w14:textId="77777777" w:rsidR="00FC418A" w:rsidRPr="00113A69" w:rsidRDefault="00FC418A" w:rsidP="005410AC">
      <w:pPr>
        <w:pStyle w:val="Nadpis2"/>
        <w:keepNext w:val="0"/>
        <w:keepLines w:val="0"/>
        <w:widowControl w:val="0"/>
        <w:rPr>
          <w:lang w:val="en-GB"/>
        </w:rPr>
      </w:pPr>
      <w:bookmarkStart w:id="226" w:name="_Toc281078108"/>
      <w:bookmarkStart w:id="227" w:name="_Toc379196070"/>
      <w:bookmarkStart w:id="228" w:name="_Toc170668076"/>
      <w:r w:rsidRPr="00113A69">
        <w:rPr>
          <w:lang w:val="en-GB"/>
        </w:rPr>
        <w:t>Stack</w:t>
      </w:r>
      <w:bookmarkEnd w:id="226"/>
      <w:bookmarkEnd w:id="227"/>
      <w:bookmarkEnd w:id="228"/>
    </w:p>
    <w:p w14:paraId="37783516" w14:textId="77777777" w:rsidR="00FC418A" w:rsidRPr="00374674" w:rsidRDefault="00FC418A" w:rsidP="005410AC">
      <w:pPr>
        <w:widowControl w:val="0"/>
        <w:rPr>
          <w:rFonts w:cs="Times New Roman"/>
          <w:szCs w:val="24"/>
        </w:rPr>
      </w:pPr>
    </w:p>
    <w:p w14:paraId="26101B17" w14:textId="0A5EF491" w:rsidR="00590922" w:rsidRPr="00374674" w:rsidRDefault="00590922" w:rsidP="005410AC">
      <w:pPr>
        <w:pStyle w:val="Zkladntext"/>
        <w:widowControl w:val="0"/>
        <w:spacing w:after="240" w:line="276" w:lineRule="auto"/>
      </w:pPr>
      <w:r w:rsidRPr="00374674">
        <w:t>The existing stack shall be utilized for</w:t>
      </w:r>
      <w:r w:rsidR="00951D8A">
        <w:t xml:space="preserve"> the</w:t>
      </w:r>
      <w:r w:rsidRPr="00374674">
        <w:t xml:space="preserve"> Line. </w:t>
      </w:r>
    </w:p>
    <w:p w14:paraId="09DBA30A" w14:textId="6A93873D" w:rsidR="003478B0" w:rsidRDefault="003478B0" w:rsidP="005410AC">
      <w:pPr>
        <w:pStyle w:val="Zkladntext"/>
        <w:widowControl w:val="0"/>
        <w:spacing w:after="240" w:line="276" w:lineRule="auto"/>
      </w:pPr>
      <w:r w:rsidRPr="00374674">
        <w:t>The Contractor shall deliver a new flue gas pipe inside the existing stack, including related equipment such as flanges, fixtures, drains, internal access, electrical, insulation and droplet separator.</w:t>
      </w:r>
    </w:p>
    <w:p w14:paraId="38B82F70" w14:textId="77D9099B" w:rsidR="009F3ACA" w:rsidRPr="006C3EBE" w:rsidRDefault="009F3ACA" w:rsidP="005410AC">
      <w:pPr>
        <w:pStyle w:val="Zkladntext"/>
        <w:widowControl w:val="0"/>
        <w:spacing w:after="240" w:line="276" w:lineRule="auto"/>
      </w:pPr>
      <w:r w:rsidRPr="006C3EBE">
        <w:t xml:space="preserve">The flue shall extend above the shell to the same height as the existing flues from </w:t>
      </w:r>
      <w:r w:rsidR="00951D8A">
        <w:t>Existing facility</w:t>
      </w:r>
      <w:r w:rsidRPr="006C3EBE">
        <w:t>.</w:t>
      </w:r>
    </w:p>
    <w:p w14:paraId="0FA082CD" w14:textId="4086D8B4" w:rsidR="003478B0" w:rsidRPr="006C3EBE" w:rsidRDefault="003478B0" w:rsidP="005410AC">
      <w:pPr>
        <w:pStyle w:val="Zkladntext"/>
        <w:widowControl w:val="0"/>
        <w:spacing w:after="240" w:line="276" w:lineRule="auto"/>
      </w:pPr>
      <w:r w:rsidRPr="006C3EBE">
        <w:lastRenderedPageBreak/>
        <w:t xml:space="preserve">The pipe material shall be chosen under consideration that continuous operation shall be possible with any flue gas composition arriving from the flue gas treatment system.  </w:t>
      </w:r>
    </w:p>
    <w:p w14:paraId="2A5EA9D5" w14:textId="22F96C47" w:rsidR="00FC418A" w:rsidRPr="00374674" w:rsidRDefault="00AD50D0" w:rsidP="005410AC">
      <w:pPr>
        <w:pStyle w:val="Zkladntext"/>
        <w:widowControl w:val="0"/>
        <w:spacing w:after="240" w:line="276" w:lineRule="auto"/>
      </w:pPr>
      <w:r>
        <w:t>T</w:t>
      </w:r>
      <w:r w:rsidRPr="007F4976">
        <w:t xml:space="preserve">he </w:t>
      </w:r>
      <w:r>
        <w:t>Contractor</w:t>
      </w:r>
      <w:r w:rsidRPr="007F4976">
        <w:t xml:space="preserve"> </w:t>
      </w:r>
      <w:r>
        <w:t xml:space="preserve">shall </w:t>
      </w:r>
      <w:r w:rsidRPr="007F4976">
        <w:t xml:space="preserve">ensure that the flue gas </w:t>
      </w:r>
      <w:r>
        <w:t xml:space="preserve">temperature when leaving the stack </w:t>
      </w:r>
      <w:r w:rsidRPr="007F4976">
        <w:t>is well above the dew point</w:t>
      </w:r>
      <w:r>
        <w:t xml:space="preserve"> in all operating situations within the capacity diagram and taking all relevant ambient temperature conditions within the design limits into account</w:t>
      </w:r>
      <w:r w:rsidRPr="007F4976">
        <w:t>.</w:t>
      </w:r>
      <w:r>
        <w:t xml:space="preserve"> Consequently, t</w:t>
      </w:r>
      <w:r w:rsidRPr="006C3EBE">
        <w:t>he flue shall</w:t>
      </w:r>
      <w:r>
        <w:t xml:space="preserve"> </w:t>
      </w:r>
      <w:r w:rsidRPr="006C3EBE">
        <w:t>be insulated for the purpose of limiting heat loss</w:t>
      </w:r>
      <w:r>
        <w:t xml:space="preserve">, if such insulation is required to maintain the flue gas temperature </w:t>
      </w:r>
      <w:r w:rsidRPr="007F4976">
        <w:t>well above the dew point</w:t>
      </w:r>
      <w:r>
        <w:t>.</w:t>
      </w:r>
      <w:r w:rsidRPr="006C3EBE" w:rsidDel="00AD50D0">
        <w:rPr>
          <w:rStyle w:val="Odkaznakoment"/>
        </w:rPr>
        <w:t xml:space="preserve"> </w:t>
      </w:r>
    </w:p>
    <w:p w14:paraId="5B1F1580" w14:textId="5998B75A" w:rsidR="00FC418A" w:rsidRPr="00374674" w:rsidRDefault="00FC418A" w:rsidP="005410AC">
      <w:pPr>
        <w:widowControl w:val="0"/>
        <w:autoSpaceDE w:val="0"/>
        <w:autoSpaceDN w:val="0"/>
        <w:adjustRightInd w:val="0"/>
        <w:spacing w:line="240" w:lineRule="auto"/>
        <w:rPr>
          <w:rFonts w:cs="Verdana"/>
        </w:rPr>
      </w:pPr>
      <w:r w:rsidRPr="00374674">
        <w:rPr>
          <w:rFonts w:cs="Verdana"/>
        </w:rPr>
        <w:t xml:space="preserve">As a supplementary safeguard against droplet fallout from the emitted gas a </w:t>
      </w:r>
      <w:r w:rsidR="000C0B3E" w:rsidRPr="00374674">
        <w:rPr>
          <w:rFonts w:cs="Verdana"/>
        </w:rPr>
        <w:t xml:space="preserve">droplet eliminator </w:t>
      </w:r>
      <w:r w:rsidRPr="00374674">
        <w:rPr>
          <w:rFonts w:cs="Verdana"/>
        </w:rPr>
        <w:t>shall be installed in the top of the stack pipe.</w:t>
      </w:r>
    </w:p>
    <w:p w14:paraId="5288BBC5" w14:textId="77777777" w:rsidR="00FC418A" w:rsidRPr="00374674" w:rsidRDefault="00FC418A" w:rsidP="005410AC">
      <w:pPr>
        <w:widowControl w:val="0"/>
        <w:autoSpaceDE w:val="0"/>
        <w:autoSpaceDN w:val="0"/>
        <w:adjustRightInd w:val="0"/>
        <w:spacing w:line="240" w:lineRule="auto"/>
        <w:rPr>
          <w:rFonts w:cs="Verdana"/>
        </w:rPr>
      </w:pPr>
    </w:p>
    <w:p w14:paraId="62986076" w14:textId="709AD3A6" w:rsidR="00FC418A" w:rsidRPr="00374674" w:rsidRDefault="00FC418A" w:rsidP="005410AC">
      <w:pPr>
        <w:pStyle w:val="Zkladntext"/>
        <w:widowControl w:val="0"/>
        <w:spacing w:after="240" w:line="276" w:lineRule="auto"/>
      </w:pPr>
      <w:r w:rsidRPr="00C34140">
        <w:rPr>
          <w:rFonts w:cs="Verdana"/>
        </w:rPr>
        <w:t xml:space="preserve">Condensate/water shall be drained from the bottom and directed to </w:t>
      </w:r>
      <w:r w:rsidR="0048448C" w:rsidRPr="00C34140">
        <w:rPr>
          <w:rFonts w:cs="Verdana"/>
        </w:rPr>
        <w:t xml:space="preserve">a </w:t>
      </w:r>
      <w:r w:rsidR="009F3ACA" w:rsidRPr="00C34140">
        <w:rPr>
          <w:rFonts w:cs="Verdana"/>
        </w:rPr>
        <w:t xml:space="preserve">suitable </w:t>
      </w:r>
      <w:r w:rsidR="0048448C" w:rsidRPr="00C34140">
        <w:rPr>
          <w:rFonts w:cs="Verdana"/>
        </w:rPr>
        <w:t>drain</w:t>
      </w:r>
      <w:r w:rsidRPr="00C34140">
        <w:rPr>
          <w:rFonts w:cs="Verdana"/>
        </w:rPr>
        <w:t xml:space="preserve"> </w:t>
      </w:r>
      <w:r w:rsidR="00D43FFF" w:rsidRPr="00C34140">
        <w:rPr>
          <w:rFonts w:cs="Verdana"/>
        </w:rPr>
        <w:t>tank of 1 m</w:t>
      </w:r>
      <w:r w:rsidR="00D43FFF" w:rsidRPr="00C34140">
        <w:rPr>
          <w:rFonts w:cs="Verdana"/>
          <w:vertAlign w:val="superscript"/>
        </w:rPr>
        <w:t>3</w:t>
      </w:r>
      <w:r w:rsidR="00D43FFF" w:rsidRPr="00C34140">
        <w:rPr>
          <w:rFonts w:cs="Verdana"/>
        </w:rPr>
        <w:t xml:space="preserve"> net volume to be installed in the existing stack basis. From this drain tank the liquid shall be transferred to the</w:t>
      </w:r>
      <w:r w:rsidR="00405092" w:rsidRPr="00C34140">
        <w:rPr>
          <w:rFonts w:cs="Verdana"/>
        </w:rPr>
        <w:t xml:space="preserve"> </w:t>
      </w:r>
      <w:r w:rsidR="00C34140">
        <w:rPr>
          <w:rFonts w:cs="Verdana"/>
        </w:rPr>
        <w:t xml:space="preserve">existing </w:t>
      </w:r>
      <w:r w:rsidR="00405092" w:rsidRPr="00C34140">
        <w:rPr>
          <w:rFonts w:cs="Verdana"/>
        </w:rPr>
        <w:t xml:space="preserve">IBA </w:t>
      </w:r>
      <w:r w:rsidR="00C34140" w:rsidRPr="00C34140">
        <w:rPr>
          <w:rFonts w:cs="Verdana"/>
        </w:rPr>
        <w:t>wastewater</w:t>
      </w:r>
      <w:r w:rsidR="00405092" w:rsidRPr="00C34140">
        <w:rPr>
          <w:rFonts w:cs="Verdana"/>
        </w:rPr>
        <w:t xml:space="preserve"> pit</w:t>
      </w:r>
      <w:r w:rsidRPr="00C34140">
        <w:rPr>
          <w:rFonts w:cs="Verdana"/>
        </w:rPr>
        <w:t>.</w:t>
      </w:r>
    </w:p>
    <w:p w14:paraId="5AF7847F" w14:textId="1A91E90F" w:rsidR="00FC418A" w:rsidRPr="00374674" w:rsidRDefault="00FC418A" w:rsidP="005410AC">
      <w:pPr>
        <w:pStyle w:val="Zkladntext"/>
        <w:widowControl w:val="0"/>
        <w:spacing w:after="240" w:line="276" w:lineRule="auto"/>
      </w:pPr>
      <w:r w:rsidRPr="00374674">
        <w:t>A man</w:t>
      </w:r>
      <w:r w:rsidR="003834AD">
        <w:t>hole</w:t>
      </w:r>
      <w:r w:rsidRPr="00374674">
        <w:t xml:space="preserve"> with tightly bolted seals shall be installed on the base of the </w:t>
      </w:r>
      <w:r w:rsidR="003834AD">
        <w:t>flue gas pipe</w:t>
      </w:r>
      <w:r w:rsidR="003834AD" w:rsidRPr="00374674">
        <w:t xml:space="preserve"> </w:t>
      </w:r>
      <w:r w:rsidRPr="00374674">
        <w:t>for maintenance and inspection access.</w:t>
      </w:r>
    </w:p>
    <w:p w14:paraId="79FEB251" w14:textId="21D59C67" w:rsidR="00590922" w:rsidRPr="00374674" w:rsidRDefault="00590922" w:rsidP="005410AC">
      <w:pPr>
        <w:pStyle w:val="Zkladntext"/>
        <w:widowControl w:val="0"/>
        <w:spacing w:after="240" w:line="276" w:lineRule="auto"/>
      </w:pPr>
      <w:r w:rsidRPr="0025145B">
        <w:t xml:space="preserve">The maximum permissible Sound Power Level (LWA) of the stack </w:t>
      </w:r>
      <w:r w:rsidR="004B0469" w:rsidRPr="00113A69">
        <w:t>is</w:t>
      </w:r>
      <w:r w:rsidRPr="0025145B">
        <w:t xml:space="preserve"> defined in </w:t>
      </w:r>
      <w:r w:rsidR="004B0469" w:rsidRPr="00113A69">
        <w:t xml:space="preserve">Appendix 14.3 </w:t>
      </w:r>
      <w:r w:rsidR="004B0469" w:rsidRPr="00113A69">
        <w:rPr>
          <w:i/>
          <w:iCs/>
        </w:rPr>
        <w:t>Acoustic Noise and Vibrations</w:t>
      </w:r>
      <w:r w:rsidRPr="0025145B">
        <w:t>.</w:t>
      </w:r>
    </w:p>
    <w:p w14:paraId="16407164" w14:textId="5A2454E5" w:rsidR="00590922" w:rsidRDefault="00D43FFF" w:rsidP="00590922">
      <w:pPr>
        <w:pStyle w:val="Zkladntext"/>
        <w:spacing w:after="240" w:line="276" w:lineRule="auto"/>
      </w:pPr>
      <w:r w:rsidRPr="00BC0F0D">
        <w:t>C</w:t>
      </w:r>
      <w:r w:rsidR="00590922" w:rsidRPr="00BC0F0D">
        <w:t>onnection to the existing earthing system is to be included.</w:t>
      </w:r>
    </w:p>
    <w:p w14:paraId="3ED9C2F6" w14:textId="77777777" w:rsidR="005410AC" w:rsidRPr="00374674" w:rsidRDefault="005410AC" w:rsidP="00590922">
      <w:pPr>
        <w:pStyle w:val="Zkladntext"/>
        <w:spacing w:after="240" w:line="276" w:lineRule="auto"/>
      </w:pPr>
    </w:p>
    <w:p w14:paraId="1B5351A2" w14:textId="46DB7FC9" w:rsidR="00FC418A" w:rsidRPr="00BF298A" w:rsidRDefault="00FC418A" w:rsidP="005410AC">
      <w:pPr>
        <w:pStyle w:val="Nadpis1"/>
        <w:keepNext w:val="0"/>
        <w:keepLines w:val="0"/>
        <w:pageBreakBefore w:val="0"/>
        <w:widowControl w:val="0"/>
        <w:rPr>
          <w:lang w:val="en-GB"/>
        </w:rPr>
      </w:pPr>
      <w:bookmarkStart w:id="229" w:name="_Toc42874439"/>
      <w:bookmarkStart w:id="230" w:name="_Toc42874440"/>
      <w:bookmarkStart w:id="231" w:name="_Toc42874441"/>
      <w:bookmarkStart w:id="232" w:name="_Toc42874442"/>
      <w:bookmarkStart w:id="233" w:name="_Toc42874443"/>
      <w:bookmarkStart w:id="234" w:name="_Toc42874444"/>
      <w:bookmarkStart w:id="235" w:name="_Toc42874445"/>
      <w:bookmarkStart w:id="236" w:name="_Toc42874446"/>
      <w:bookmarkStart w:id="237" w:name="_Toc42874447"/>
      <w:bookmarkStart w:id="238" w:name="_Toc42874448"/>
      <w:bookmarkStart w:id="239" w:name="_Toc42874449"/>
      <w:bookmarkStart w:id="240" w:name="_Toc42874450"/>
      <w:bookmarkStart w:id="241" w:name="_Toc42874451"/>
      <w:bookmarkStart w:id="242" w:name="_Toc42874452"/>
      <w:bookmarkStart w:id="243" w:name="_Toc42874453"/>
      <w:bookmarkStart w:id="244" w:name="_Toc42874454"/>
      <w:bookmarkStart w:id="245" w:name="_Toc42874455"/>
      <w:bookmarkStart w:id="246" w:name="_Toc42874456"/>
      <w:bookmarkStart w:id="247" w:name="_Toc42874457"/>
      <w:bookmarkStart w:id="248" w:name="_Toc42874458"/>
      <w:bookmarkStart w:id="249" w:name="_Toc42874459"/>
      <w:bookmarkStart w:id="250" w:name="_Toc42874460"/>
      <w:bookmarkStart w:id="251" w:name="_Toc42874461"/>
      <w:bookmarkStart w:id="252" w:name="_Toc42874462"/>
      <w:bookmarkStart w:id="253" w:name="_Toc42874463"/>
      <w:bookmarkStart w:id="254" w:name="_Toc42874464"/>
      <w:bookmarkStart w:id="255" w:name="_Toc42874465"/>
      <w:bookmarkStart w:id="256" w:name="_Toc42874466"/>
      <w:bookmarkStart w:id="257" w:name="_Toc42874467"/>
      <w:bookmarkStart w:id="258" w:name="_Toc42874468"/>
      <w:bookmarkStart w:id="259" w:name="_Toc42874469"/>
      <w:bookmarkStart w:id="260" w:name="_Toc42874470"/>
      <w:bookmarkStart w:id="261" w:name="_Toc42874471"/>
      <w:bookmarkStart w:id="262" w:name="_Toc42874472"/>
      <w:bookmarkStart w:id="263" w:name="_Toc42874473"/>
      <w:bookmarkStart w:id="264" w:name="_Toc42874474"/>
      <w:bookmarkStart w:id="265" w:name="_Toc42874475"/>
      <w:bookmarkStart w:id="266" w:name="_Toc42874476"/>
      <w:bookmarkStart w:id="267" w:name="_Toc42874477"/>
      <w:bookmarkStart w:id="268" w:name="_Toc42874478"/>
      <w:bookmarkStart w:id="269" w:name="_Toc42874479"/>
      <w:bookmarkStart w:id="270" w:name="_Toc42874480"/>
      <w:bookmarkStart w:id="271" w:name="_Toc42874481"/>
      <w:bookmarkStart w:id="272" w:name="_Toc42874482"/>
      <w:bookmarkStart w:id="273" w:name="_Toc42874483"/>
      <w:bookmarkStart w:id="274" w:name="_Toc42874484"/>
      <w:bookmarkStart w:id="275" w:name="_Toc42874485"/>
      <w:bookmarkStart w:id="276" w:name="_Toc42874486"/>
      <w:bookmarkStart w:id="277" w:name="_Toc42874487"/>
      <w:bookmarkStart w:id="278" w:name="_Toc300409590"/>
      <w:bookmarkStart w:id="279" w:name="_Toc303347413"/>
      <w:bookmarkStart w:id="280" w:name="_Toc303348304"/>
      <w:bookmarkStart w:id="281" w:name="_Toc303348349"/>
      <w:bookmarkStart w:id="282" w:name="_Toc300409591"/>
      <w:bookmarkStart w:id="283" w:name="_Toc303347414"/>
      <w:bookmarkStart w:id="284" w:name="_Toc303348305"/>
      <w:bookmarkStart w:id="285" w:name="_Toc303348350"/>
      <w:bookmarkStart w:id="286" w:name="_Toc300409592"/>
      <w:bookmarkStart w:id="287" w:name="_Toc303347415"/>
      <w:bookmarkStart w:id="288" w:name="_Toc303348306"/>
      <w:bookmarkStart w:id="289" w:name="_Toc303348351"/>
      <w:bookmarkStart w:id="290" w:name="_Toc300409593"/>
      <w:bookmarkStart w:id="291" w:name="_Toc303347416"/>
      <w:bookmarkStart w:id="292" w:name="_Toc303348307"/>
      <w:bookmarkStart w:id="293" w:name="_Toc303348352"/>
      <w:bookmarkStart w:id="294" w:name="_Toc300409594"/>
      <w:bookmarkStart w:id="295" w:name="_Toc303347417"/>
      <w:bookmarkStart w:id="296" w:name="_Toc303348308"/>
      <w:bookmarkStart w:id="297" w:name="_Toc303348353"/>
      <w:bookmarkStart w:id="298" w:name="_Toc281078113"/>
      <w:bookmarkStart w:id="299" w:name="_Toc281077295"/>
      <w:bookmarkStart w:id="300" w:name="_Toc281078114"/>
      <w:bookmarkStart w:id="301" w:name="_Toc281077296"/>
      <w:bookmarkStart w:id="302" w:name="_Toc281078115"/>
      <w:bookmarkStart w:id="303" w:name="_Toc281077299"/>
      <w:bookmarkStart w:id="304" w:name="_Toc281078118"/>
      <w:bookmarkStart w:id="305" w:name="_Toc42874488"/>
      <w:bookmarkStart w:id="306" w:name="_Ref281075659"/>
      <w:bookmarkStart w:id="307" w:name="_Ref281075661"/>
      <w:bookmarkStart w:id="308" w:name="_Ref281075842"/>
      <w:bookmarkStart w:id="309" w:name="_Toc281078119"/>
      <w:bookmarkStart w:id="310" w:name="_Toc379196076"/>
      <w:bookmarkStart w:id="311" w:name="_Toc17066807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BF298A">
        <w:rPr>
          <w:lang w:val="en-GB"/>
        </w:rPr>
        <w:t>Silos</w:t>
      </w:r>
      <w:r w:rsidR="00D7751A">
        <w:rPr>
          <w:lang w:val="en-GB"/>
        </w:rPr>
        <w:t xml:space="preserve">, </w:t>
      </w:r>
      <w:r w:rsidRPr="00BF298A">
        <w:rPr>
          <w:lang w:val="en-GB"/>
        </w:rPr>
        <w:t>Tanks</w:t>
      </w:r>
      <w:bookmarkEnd w:id="306"/>
      <w:bookmarkEnd w:id="307"/>
      <w:bookmarkEnd w:id="308"/>
      <w:bookmarkEnd w:id="309"/>
      <w:r w:rsidR="00D7751A">
        <w:rPr>
          <w:lang w:val="en-GB"/>
        </w:rPr>
        <w:t xml:space="preserve"> and storage</w:t>
      </w:r>
      <w:r w:rsidRPr="00BF298A">
        <w:rPr>
          <w:lang w:val="en-GB"/>
        </w:rPr>
        <w:t xml:space="preserve"> For Consumables and Products</w:t>
      </w:r>
      <w:bookmarkEnd w:id="310"/>
      <w:bookmarkEnd w:id="311"/>
    </w:p>
    <w:p w14:paraId="666F6D78" w14:textId="5C528295" w:rsidR="00FC418A" w:rsidRDefault="00FC418A" w:rsidP="00F03B22">
      <w:bookmarkStart w:id="312" w:name="_Hlk50475041"/>
      <w:bookmarkStart w:id="313" w:name="_Hlk50474953"/>
      <w:r w:rsidRPr="00374674">
        <w:t>All tanks</w:t>
      </w:r>
      <w:r w:rsidR="00263547">
        <w:t>,</w:t>
      </w:r>
      <w:r w:rsidRPr="00374674">
        <w:t xml:space="preserve"> silos </w:t>
      </w:r>
      <w:r w:rsidR="00263547">
        <w:t xml:space="preserve">and other storage systems </w:t>
      </w:r>
      <w:r w:rsidRPr="00374674">
        <w:t xml:space="preserve">included in the </w:t>
      </w:r>
      <w:r w:rsidR="009A3E72">
        <w:t>Line</w:t>
      </w:r>
      <w:r w:rsidRPr="00374674">
        <w:t xml:space="preserve"> shall</w:t>
      </w:r>
      <w:r w:rsidR="00F97194">
        <w:t>, unless otherwise state</w:t>
      </w:r>
      <w:r w:rsidR="00263547">
        <w:t>d</w:t>
      </w:r>
      <w:r w:rsidR="00F97194">
        <w:t>,</w:t>
      </w:r>
      <w:r w:rsidRPr="00374674">
        <w:t xml:space="preserve"> be placed within the building enclosure. Required capacities of tanks and silos are described in Appendix </w:t>
      </w:r>
      <w:r w:rsidR="007C1FB9" w:rsidRPr="00374674">
        <w:t xml:space="preserve">A13 </w:t>
      </w:r>
      <w:r w:rsidR="007C1FB9" w:rsidRPr="004C01BE">
        <w:rPr>
          <w:i/>
          <w:iCs/>
        </w:rPr>
        <w:t>Process and Design Data</w:t>
      </w:r>
      <w:r w:rsidRPr="00374674">
        <w:t xml:space="preserve">. </w:t>
      </w:r>
      <w:r w:rsidR="000D1B9C">
        <w:br/>
      </w:r>
      <w:r w:rsidR="000D1B9C">
        <w:br/>
      </w:r>
      <w:r w:rsidR="000D1B9C" w:rsidRPr="000D1B9C">
        <w:t>Tanks and containers for chemicals shall be placed in separate chemical room(s) with independent room ventilation and shall have safe and easy access from the outside for filing of tanks and/or exchange of containers.</w:t>
      </w:r>
    </w:p>
    <w:bookmarkEnd w:id="312"/>
    <w:p w14:paraId="123FCF28" w14:textId="77777777" w:rsidR="000D1B9C" w:rsidRDefault="000D1B9C" w:rsidP="00F03B22"/>
    <w:bookmarkEnd w:id="313"/>
    <w:p w14:paraId="47C0F324" w14:textId="2410C227" w:rsidR="001D165F" w:rsidRPr="00374674" w:rsidRDefault="001D165F" w:rsidP="001D165F">
      <w:pPr>
        <w:pStyle w:val="Zkladntext"/>
        <w:spacing w:after="240" w:line="276" w:lineRule="auto"/>
      </w:pPr>
      <w:r>
        <w:t xml:space="preserve">For </w:t>
      </w:r>
      <w:r w:rsidR="00F97194">
        <w:t>l</w:t>
      </w:r>
      <w:r>
        <w:t>imits of supply reference is made to Appendix A18</w:t>
      </w:r>
      <w:r w:rsidR="004C01BE">
        <w:t xml:space="preserve"> </w:t>
      </w:r>
      <w:r w:rsidR="004C01BE" w:rsidRPr="004C01BE">
        <w:rPr>
          <w:i/>
          <w:iCs/>
        </w:rPr>
        <w:t>Limits of Supply</w:t>
      </w:r>
      <w:r>
        <w:t xml:space="preserve"> and consumables are specified in Appendix E3</w:t>
      </w:r>
      <w:r w:rsidR="004C01BE">
        <w:t xml:space="preserve"> </w:t>
      </w:r>
      <w:r w:rsidR="003362CB">
        <w:rPr>
          <w:i/>
          <w:iCs/>
        </w:rPr>
        <w:t>Specifications for Employers consumables</w:t>
      </w:r>
      <w:r>
        <w:t>.</w:t>
      </w:r>
    </w:p>
    <w:p w14:paraId="10CF9CDD" w14:textId="4409161A" w:rsidR="00FC418A" w:rsidRDefault="00FC418A" w:rsidP="00FC418A">
      <w:pPr>
        <w:pStyle w:val="Nadpis2"/>
        <w:rPr>
          <w:lang w:val="en-GB"/>
        </w:rPr>
      </w:pPr>
      <w:bookmarkStart w:id="314" w:name="_Toc379196077"/>
      <w:bookmarkStart w:id="315" w:name="_Toc170668078"/>
      <w:r w:rsidRPr="003B6CA4">
        <w:rPr>
          <w:lang w:val="en-GB"/>
        </w:rPr>
        <w:t>General</w:t>
      </w:r>
      <w:bookmarkEnd w:id="314"/>
      <w:r w:rsidR="005E27E3" w:rsidRPr="00374674">
        <w:rPr>
          <w:lang w:val="en-GB"/>
        </w:rPr>
        <w:t xml:space="preserve"> requirements for silos</w:t>
      </w:r>
      <w:r w:rsidR="00263547">
        <w:rPr>
          <w:lang w:val="en-GB"/>
        </w:rPr>
        <w:t>, other storage systems</w:t>
      </w:r>
      <w:r w:rsidR="005E27E3" w:rsidRPr="00374674">
        <w:rPr>
          <w:lang w:val="en-GB"/>
        </w:rPr>
        <w:t xml:space="preserve"> and tanks</w:t>
      </w:r>
      <w:bookmarkEnd w:id="315"/>
    </w:p>
    <w:p w14:paraId="07C190DF" w14:textId="77777777" w:rsidR="00FC418A" w:rsidRPr="003B6CA4" w:rsidRDefault="00FC418A" w:rsidP="00733855">
      <w:pPr>
        <w:pStyle w:val="Nadpis3"/>
        <w:rPr>
          <w:lang w:val="en-GB"/>
        </w:rPr>
      </w:pPr>
      <w:bookmarkStart w:id="316" w:name="_Toc379196078"/>
      <w:bookmarkStart w:id="317" w:name="_Ref379198094"/>
      <w:bookmarkStart w:id="318" w:name="_Toc170668079"/>
      <w:r w:rsidRPr="003B6CA4">
        <w:rPr>
          <w:lang w:val="en-GB"/>
        </w:rPr>
        <w:t>Measurements</w:t>
      </w:r>
      <w:bookmarkEnd w:id="316"/>
      <w:bookmarkEnd w:id="317"/>
      <w:bookmarkEnd w:id="318"/>
    </w:p>
    <w:p w14:paraId="27DF7289" w14:textId="77777777" w:rsidR="00FC418A" w:rsidRPr="00374674" w:rsidRDefault="00FC418A" w:rsidP="00FC418A">
      <w:pPr>
        <w:rPr>
          <w:rFonts w:cs="Times New Roman"/>
          <w:szCs w:val="24"/>
        </w:rPr>
      </w:pPr>
    </w:p>
    <w:p w14:paraId="461DD96F" w14:textId="75438171" w:rsidR="00F15013" w:rsidRPr="00374674" w:rsidRDefault="005E27E3" w:rsidP="00FC418A">
      <w:pPr>
        <w:pStyle w:val="Zkladntext"/>
        <w:spacing w:after="240" w:line="276" w:lineRule="auto"/>
      </w:pPr>
      <w:r w:rsidRPr="00374674">
        <w:t>S</w:t>
      </w:r>
      <w:r w:rsidR="00FC418A" w:rsidRPr="00374674">
        <w:t xml:space="preserve">ilos </w:t>
      </w:r>
      <w:r w:rsidR="00263547">
        <w:t xml:space="preserve">/ storage systems </w:t>
      </w:r>
      <w:r w:rsidR="00FC418A" w:rsidRPr="00374674">
        <w:t>shall be equipped with weighing cells</w:t>
      </w:r>
      <w:r w:rsidR="00F15013" w:rsidRPr="00374674">
        <w:t>.</w:t>
      </w:r>
    </w:p>
    <w:p w14:paraId="79DD670B" w14:textId="49A39EEF" w:rsidR="00F15013" w:rsidRPr="00374674" w:rsidRDefault="00F15013" w:rsidP="00FC418A">
      <w:pPr>
        <w:pStyle w:val="Zkladntext"/>
        <w:spacing w:after="240" w:line="276" w:lineRule="auto"/>
      </w:pPr>
      <w:r w:rsidRPr="00374674">
        <w:t xml:space="preserve">Tanks shall be equipped with </w:t>
      </w:r>
      <w:r w:rsidR="00FC418A" w:rsidRPr="00374674">
        <w:t xml:space="preserve">suitable </w:t>
      </w:r>
      <w:r w:rsidRPr="00374674">
        <w:t xml:space="preserve">mass determining </w:t>
      </w:r>
      <w:r w:rsidR="00FC418A" w:rsidRPr="00374674">
        <w:t>mea</w:t>
      </w:r>
      <w:r w:rsidR="00FC418A" w:rsidRPr="00374674">
        <w:softHyphen/>
        <w:t>surements</w:t>
      </w:r>
      <w:r w:rsidRPr="00374674">
        <w:t xml:space="preserve">, e.g. level plus calibrated level-capacity-curve corrected mass calculation. </w:t>
      </w:r>
    </w:p>
    <w:p w14:paraId="6CAEE818" w14:textId="5999D4B3" w:rsidR="00F15013" w:rsidRPr="00374674" w:rsidRDefault="00F15013" w:rsidP="00FC418A">
      <w:pPr>
        <w:pStyle w:val="Zkladntext"/>
        <w:spacing w:after="240" w:line="276" w:lineRule="auto"/>
      </w:pPr>
      <w:r w:rsidRPr="00374674">
        <w:t xml:space="preserve">The </w:t>
      </w:r>
      <w:r w:rsidR="00FC418A" w:rsidRPr="00374674">
        <w:t xml:space="preserve">weight </w:t>
      </w:r>
      <w:r w:rsidRPr="00374674">
        <w:t xml:space="preserve">of the silo </w:t>
      </w:r>
      <w:r w:rsidR="00263547">
        <w:t xml:space="preserve">/ storage system content </w:t>
      </w:r>
      <w:r w:rsidRPr="00374674">
        <w:t xml:space="preserve">or tank content </w:t>
      </w:r>
      <w:r w:rsidR="00FC418A" w:rsidRPr="00374674">
        <w:t>shall be measured with 2% accu</w:t>
      </w:r>
      <w:r w:rsidR="00FC418A" w:rsidRPr="00374674">
        <w:softHyphen/>
        <w:t xml:space="preserve">racy or better. </w:t>
      </w:r>
    </w:p>
    <w:p w14:paraId="7188D83B" w14:textId="212F116A" w:rsidR="00F15013" w:rsidRPr="00374674" w:rsidRDefault="00FC418A" w:rsidP="00FC418A">
      <w:pPr>
        <w:pStyle w:val="Zkladntext"/>
        <w:spacing w:after="240" w:line="276" w:lineRule="auto"/>
      </w:pPr>
      <w:r w:rsidRPr="00374674">
        <w:lastRenderedPageBreak/>
        <w:t>Consumption</w:t>
      </w:r>
      <w:r w:rsidR="00F15013" w:rsidRPr="00374674">
        <w:t>s</w:t>
      </w:r>
      <w:r w:rsidRPr="00374674">
        <w:t xml:space="preserve"> shall be measured continuously with an accuracy of 1% on 12-</w:t>
      </w:r>
      <w:r w:rsidR="5F8ACFD9">
        <w:t>hourly</w:t>
      </w:r>
      <w:r w:rsidRPr="00374674">
        <w:t xml:space="preserve"> basis, or better</w:t>
      </w:r>
      <w:r w:rsidR="00FA11D5">
        <w:t>, based on silo or tank content</w:t>
      </w:r>
      <w:r w:rsidRPr="00374674">
        <w:t xml:space="preserve">. </w:t>
      </w:r>
    </w:p>
    <w:p w14:paraId="4239BC19" w14:textId="46A5739E" w:rsidR="00FC418A" w:rsidRDefault="00FC418A" w:rsidP="00FC418A">
      <w:pPr>
        <w:pStyle w:val="Zkladntext"/>
        <w:spacing w:after="240" w:line="276" w:lineRule="auto"/>
      </w:pPr>
      <w:r w:rsidRPr="00374674">
        <w:t xml:space="preserve">In the case of several, significant consumers, measurement shall be established for each. </w:t>
      </w:r>
    </w:p>
    <w:p w14:paraId="3BF1EC1D" w14:textId="77777777" w:rsidR="00FC418A" w:rsidRPr="003B6CA4" w:rsidRDefault="00FC418A" w:rsidP="00733855">
      <w:pPr>
        <w:pStyle w:val="Nadpis3"/>
        <w:rPr>
          <w:lang w:val="en-GB"/>
        </w:rPr>
      </w:pPr>
      <w:bookmarkStart w:id="319" w:name="_Toc379196079"/>
      <w:bookmarkStart w:id="320" w:name="_Toc170668080"/>
      <w:r w:rsidRPr="003B6CA4">
        <w:rPr>
          <w:lang w:val="en-GB"/>
        </w:rPr>
        <w:t>Filling and Vents</w:t>
      </w:r>
      <w:bookmarkEnd w:id="319"/>
      <w:bookmarkEnd w:id="320"/>
    </w:p>
    <w:p w14:paraId="4AFBF6FE" w14:textId="77777777" w:rsidR="00FC418A" w:rsidRPr="00374674" w:rsidRDefault="00FC418A" w:rsidP="00FC418A">
      <w:pPr>
        <w:rPr>
          <w:rFonts w:cs="Times New Roman"/>
          <w:szCs w:val="24"/>
        </w:rPr>
      </w:pPr>
    </w:p>
    <w:p w14:paraId="3F3F3BAD" w14:textId="77777777" w:rsidR="00FC418A" w:rsidRPr="00374674" w:rsidRDefault="00FC418A" w:rsidP="00FC418A">
      <w:pPr>
        <w:pStyle w:val="Zkladntext"/>
        <w:spacing w:after="240" w:line="276" w:lineRule="auto"/>
      </w:pPr>
      <w:r w:rsidRPr="00374674">
        <w:t xml:space="preserve">Silos for powder products shall have a small bag filter on top of silo. The safety valve and the bag filter shall be vented over the roof. The vents shall be arranged and equipped with sampling ports so that dust concentration measurement can be made by spot sampling. </w:t>
      </w:r>
    </w:p>
    <w:p w14:paraId="77E127AC" w14:textId="77777777" w:rsidR="00FC418A" w:rsidRPr="00374674" w:rsidRDefault="00FC418A" w:rsidP="00FC418A">
      <w:pPr>
        <w:pStyle w:val="Zkladntext"/>
        <w:spacing w:after="240" w:line="276" w:lineRule="auto"/>
      </w:pPr>
      <w:r w:rsidRPr="00374674">
        <w:t>The Tenderer shall state how a damaged bag is detected.</w:t>
      </w:r>
    </w:p>
    <w:p w14:paraId="13BBEACC" w14:textId="31F50B44" w:rsidR="00FC418A" w:rsidRPr="00374674" w:rsidRDefault="005E27E3" w:rsidP="00FC418A">
      <w:pPr>
        <w:pStyle w:val="Zkladntext"/>
        <w:spacing w:after="240" w:line="276" w:lineRule="auto"/>
      </w:pPr>
      <w:r w:rsidRPr="00374674">
        <w:t>F</w:t>
      </w:r>
      <w:r w:rsidR="00FC418A" w:rsidRPr="00374674">
        <w:t>illing arrangement</w:t>
      </w:r>
      <w:r w:rsidRPr="00374674">
        <w:t>s</w:t>
      </w:r>
      <w:r w:rsidR="00FC418A" w:rsidRPr="00374674">
        <w:t xml:space="preserve"> </w:t>
      </w:r>
      <w:r w:rsidRPr="00374674">
        <w:t>are</w:t>
      </w:r>
      <w:r w:rsidR="00FC418A" w:rsidRPr="00374674">
        <w:t xml:space="preserve"> included for all consumables used in the </w:t>
      </w:r>
      <w:r w:rsidR="009A3E72">
        <w:t>Contract Object</w:t>
      </w:r>
      <w:r w:rsidR="00FC418A" w:rsidRPr="00374674">
        <w:t xml:space="preserve">. </w:t>
      </w:r>
    </w:p>
    <w:p w14:paraId="5A835221" w14:textId="01040C3D" w:rsidR="00F14337" w:rsidRDefault="00FC418A">
      <w:r w:rsidRPr="00374674">
        <w:t xml:space="preserve">For safety reasons the filling pipe for powder products shall be equipped with pneumatic pinch valve operating on the </w:t>
      </w:r>
      <w:r w:rsidRPr="00374674">
        <w:rPr>
          <w:rFonts w:ascii="Symbol" w:hAnsi="Symbol"/>
        </w:rPr>
        <w:t></w:t>
      </w:r>
      <w:r w:rsidRPr="00374674">
        <w:t>P over the silo (dust filter) and the level in the silo. Before the pinch valve is activated an alarm (light or horn) shall warn the lorry operator.</w:t>
      </w:r>
    </w:p>
    <w:p w14:paraId="40940B46" w14:textId="4C77014E" w:rsidR="00FC418A" w:rsidRPr="003B6CA4" w:rsidRDefault="00CE3FC6" w:rsidP="00733855">
      <w:pPr>
        <w:pStyle w:val="Nadpis2"/>
        <w:rPr>
          <w:lang w:val="en-GB"/>
        </w:rPr>
      </w:pPr>
      <w:bookmarkStart w:id="321" w:name="_Toc49762965"/>
      <w:bookmarkStart w:id="322" w:name="_Toc49763015"/>
      <w:bookmarkStart w:id="323" w:name="_Toc54265997"/>
      <w:bookmarkStart w:id="324" w:name="_Toc49762966"/>
      <w:bookmarkStart w:id="325" w:name="_Toc49763016"/>
      <w:bookmarkStart w:id="326" w:name="_Toc54265998"/>
      <w:bookmarkStart w:id="327" w:name="_Toc49762967"/>
      <w:bookmarkStart w:id="328" w:name="_Toc49763017"/>
      <w:bookmarkStart w:id="329" w:name="_Toc54265999"/>
      <w:bookmarkStart w:id="330" w:name="_Toc283813589"/>
      <w:bookmarkStart w:id="331" w:name="_Ref280781440"/>
      <w:bookmarkStart w:id="332" w:name="_Toc281078121"/>
      <w:bookmarkStart w:id="333" w:name="_Toc379196080"/>
      <w:bookmarkStart w:id="334" w:name="_Toc170668081"/>
      <w:bookmarkEnd w:id="321"/>
      <w:bookmarkEnd w:id="322"/>
      <w:bookmarkEnd w:id="323"/>
      <w:bookmarkEnd w:id="324"/>
      <w:bookmarkEnd w:id="325"/>
      <w:bookmarkEnd w:id="326"/>
      <w:bookmarkEnd w:id="327"/>
      <w:bookmarkEnd w:id="328"/>
      <w:bookmarkEnd w:id="329"/>
      <w:bookmarkEnd w:id="330"/>
      <w:r>
        <w:rPr>
          <w:lang w:val="en-GB"/>
        </w:rPr>
        <w:t>Storage System</w:t>
      </w:r>
      <w:r w:rsidR="00FC418A" w:rsidRPr="003B6CA4">
        <w:rPr>
          <w:lang w:val="en-GB"/>
        </w:rPr>
        <w:t xml:space="preserve"> for Fresh Adsorbent</w:t>
      </w:r>
      <w:bookmarkEnd w:id="331"/>
      <w:bookmarkEnd w:id="332"/>
      <w:bookmarkEnd w:id="333"/>
      <w:r w:rsidR="002F6E24" w:rsidRPr="00374674">
        <w:rPr>
          <w:lang w:val="en-GB"/>
        </w:rPr>
        <w:t xml:space="preserve"> (A</w:t>
      </w:r>
      <w:r w:rsidR="003F3722">
        <w:rPr>
          <w:lang w:val="en-GB"/>
        </w:rPr>
        <w:t xml:space="preserve">ctivated </w:t>
      </w:r>
      <w:r w:rsidR="00FA11D5">
        <w:rPr>
          <w:lang w:val="en-GB"/>
        </w:rPr>
        <w:t>C</w:t>
      </w:r>
      <w:r w:rsidR="003F3722">
        <w:rPr>
          <w:lang w:val="en-GB"/>
        </w:rPr>
        <w:t>arbon</w:t>
      </w:r>
      <w:r w:rsidR="002F6E24" w:rsidRPr="00374674">
        <w:rPr>
          <w:lang w:val="en-GB"/>
        </w:rPr>
        <w:t>)</w:t>
      </w:r>
      <w:bookmarkEnd w:id="334"/>
    </w:p>
    <w:p w14:paraId="0A8159A5" w14:textId="3E7559DE" w:rsidR="00FC418A" w:rsidRDefault="00620598">
      <w:pPr>
        <w:pStyle w:val="Nadpis3"/>
      </w:pPr>
      <w:bookmarkStart w:id="335" w:name="_Toc170668082"/>
      <w:r w:rsidRPr="00620598">
        <w:t>General</w:t>
      </w:r>
      <w:bookmarkEnd w:id="335"/>
    </w:p>
    <w:p w14:paraId="37057CDB" w14:textId="77777777" w:rsidR="00362640" w:rsidRPr="00362640" w:rsidRDefault="00362640" w:rsidP="00362640">
      <w:pPr>
        <w:rPr>
          <w:lang w:val="da-DK"/>
        </w:rPr>
      </w:pPr>
    </w:p>
    <w:p w14:paraId="0C3AA189" w14:textId="1F7020BA" w:rsidR="00620598" w:rsidRDefault="00CE3FC6" w:rsidP="00620598">
      <w:r>
        <w:t xml:space="preserve">All </w:t>
      </w:r>
      <w:r w:rsidR="00620598" w:rsidRPr="00620598">
        <w:t xml:space="preserve">equipment for activated carbon shall be classified according to ATEX and all necessary protective initiatives shall be taken. </w:t>
      </w:r>
    </w:p>
    <w:p w14:paraId="7A29C61E" w14:textId="6A0396D1" w:rsidR="00620598" w:rsidRDefault="00620598">
      <w:pPr>
        <w:pStyle w:val="Nadpis3"/>
        <w:rPr>
          <w:lang w:val="en-US"/>
        </w:rPr>
      </w:pPr>
      <w:bookmarkStart w:id="336" w:name="_Toc49762970"/>
      <w:bookmarkStart w:id="337" w:name="_Toc49763020"/>
      <w:bookmarkStart w:id="338" w:name="_Toc54266002"/>
      <w:bookmarkStart w:id="339" w:name="_Toc170668083"/>
      <w:bookmarkEnd w:id="336"/>
      <w:bookmarkEnd w:id="337"/>
      <w:bookmarkEnd w:id="338"/>
      <w:r w:rsidRPr="005F5A27">
        <w:rPr>
          <w:lang w:val="en-US"/>
        </w:rPr>
        <w:t xml:space="preserve">Existing </w:t>
      </w:r>
      <w:r w:rsidR="00590140">
        <w:rPr>
          <w:lang w:val="en-US"/>
        </w:rPr>
        <w:t>Storage System</w:t>
      </w:r>
      <w:r w:rsidR="00590140" w:rsidRPr="005F5A27">
        <w:rPr>
          <w:lang w:val="en-US"/>
        </w:rPr>
        <w:t xml:space="preserve"> </w:t>
      </w:r>
      <w:r w:rsidRPr="005F5A27">
        <w:rPr>
          <w:lang w:val="en-US"/>
        </w:rPr>
        <w:t>for Fresh Adsorbent (Activated Carbon)</w:t>
      </w:r>
      <w:bookmarkEnd w:id="339"/>
    </w:p>
    <w:p w14:paraId="4D9949FD" w14:textId="77777777" w:rsidR="00362640" w:rsidRPr="00362640" w:rsidRDefault="00362640" w:rsidP="00362640">
      <w:pPr>
        <w:rPr>
          <w:lang w:val="en-US"/>
        </w:rPr>
      </w:pPr>
    </w:p>
    <w:p w14:paraId="0324BDE6" w14:textId="6EE26614" w:rsidR="00FC418A" w:rsidRDefault="00015955" w:rsidP="003B6CA4">
      <w:pPr>
        <w:pStyle w:val="Zkladntext"/>
      </w:pPr>
      <w:r>
        <w:t xml:space="preserve">The Employer </w:t>
      </w:r>
      <w:r w:rsidR="005058E9">
        <w:t xml:space="preserve">has an existing </w:t>
      </w:r>
      <w:r w:rsidR="00FC418A" w:rsidRPr="00374674">
        <w:t xml:space="preserve">storage </w:t>
      </w:r>
      <w:r w:rsidR="00590140">
        <w:t xml:space="preserve">system </w:t>
      </w:r>
      <w:r w:rsidR="00FC418A" w:rsidRPr="00374674">
        <w:t>for activated carbon</w:t>
      </w:r>
      <w:r w:rsidR="00590140">
        <w:t>, i.e. big bag system</w:t>
      </w:r>
      <w:r w:rsidR="002F6E24" w:rsidRPr="00374674">
        <w:t>. The capacity is estimated to be sufficient</w:t>
      </w:r>
      <w:r w:rsidR="005058E9">
        <w:t xml:space="preserve"> for use for </w:t>
      </w:r>
      <w:r w:rsidR="00830D97">
        <w:t>L</w:t>
      </w:r>
      <w:r w:rsidR="005058E9">
        <w:t xml:space="preserve">ine in addition to the </w:t>
      </w:r>
      <w:r w:rsidR="00497714">
        <w:t>Existing facility</w:t>
      </w:r>
      <w:r w:rsidR="005058E9">
        <w:t>.</w:t>
      </w:r>
    </w:p>
    <w:p w14:paraId="340D2532" w14:textId="1B23F105" w:rsidR="003F3722" w:rsidRDefault="00AD50D0" w:rsidP="003B6CA4">
      <w:pPr>
        <w:pStyle w:val="Zkladntext"/>
      </w:pPr>
      <w:r>
        <w:t xml:space="preserve">Consequently, </w:t>
      </w:r>
      <w:r w:rsidRPr="00374674">
        <w:t xml:space="preserve">the fresh adsorbent </w:t>
      </w:r>
      <w:r>
        <w:t xml:space="preserve">used </w:t>
      </w:r>
      <w:r w:rsidR="00A80F08">
        <w:t xml:space="preserve">for the </w:t>
      </w:r>
      <w:r w:rsidR="009A3E72">
        <w:t>Line</w:t>
      </w:r>
      <w:r w:rsidR="00A80F08">
        <w:t xml:space="preserve">  </w:t>
      </w:r>
      <w:r>
        <w:t xml:space="preserve">shall be </w:t>
      </w:r>
      <w:r w:rsidRPr="00374674">
        <w:t>activated carbon</w:t>
      </w:r>
      <w:r>
        <w:t xml:space="preserve"> from </w:t>
      </w:r>
      <w:r w:rsidR="00A80F08">
        <w:t xml:space="preserve">the </w:t>
      </w:r>
      <w:r>
        <w:t xml:space="preserve">existing </w:t>
      </w:r>
      <w:r w:rsidR="00590140">
        <w:t>storage system</w:t>
      </w:r>
      <w:r>
        <w:t xml:space="preserve">. </w:t>
      </w:r>
    </w:p>
    <w:p w14:paraId="0C12C1F9" w14:textId="18C425CC" w:rsidR="003F3722" w:rsidRDefault="003F3722" w:rsidP="003F3722">
      <w:pPr>
        <w:pStyle w:val="Zkladntext"/>
        <w:spacing w:after="0"/>
      </w:pPr>
      <w:r>
        <w:t xml:space="preserve">The </w:t>
      </w:r>
      <w:r w:rsidR="009A3E72">
        <w:t>Contract Object</w:t>
      </w:r>
      <w:r>
        <w:t xml:space="preserve"> shall include all necessary </w:t>
      </w:r>
      <w:r w:rsidR="009A3E72">
        <w:t>Contract Object</w:t>
      </w:r>
      <w:r>
        <w:t xml:space="preserve"> for connection to the existing </w:t>
      </w:r>
      <w:r w:rsidR="00590140">
        <w:t>storage system</w:t>
      </w:r>
      <w:r>
        <w:t xml:space="preserve"> including but not limited to </w:t>
      </w:r>
      <w:r w:rsidRPr="0043620A">
        <w:t xml:space="preserve">establishment of necessary connection flanges at the existing storage </w:t>
      </w:r>
      <w:r w:rsidR="00263547">
        <w:t>sy</w:t>
      </w:r>
      <w:r w:rsidR="00830D97">
        <w:t>s</w:t>
      </w:r>
      <w:r w:rsidR="00263547">
        <w:t>tem</w:t>
      </w:r>
      <w:r w:rsidRPr="0043620A">
        <w:t>, all necessary distribution, dosing equipment (piping, valves etc.)</w:t>
      </w:r>
      <w:r>
        <w:t>,</w:t>
      </w:r>
      <w:r w:rsidRPr="0043620A">
        <w:t xml:space="preserve"> preparation devices </w:t>
      </w:r>
      <w:r>
        <w:t>and piping.</w:t>
      </w:r>
    </w:p>
    <w:p w14:paraId="2C15A6D7" w14:textId="50464D95" w:rsidR="00620598" w:rsidRDefault="00620598" w:rsidP="00620598">
      <w:pPr>
        <w:pStyle w:val="Nadpis3"/>
        <w:rPr>
          <w:lang w:val="en-US"/>
        </w:rPr>
      </w:pPr>
      <w:bookmarkStart w:id="340" w:name="_Toc170668084"/>
      <w:r w:rsidRPr="005F5A27">
        <w:rPr>
          <w:lang w:val="en-US"/>
        </w:rPr>
        <w:t xml:space="preserve">New </w:t>
      </w:r>
      <w:r w:rsidR="007B26C0">
        <w:rPr>
          <w:lang w:val="en-GB"/>
        </w:rPr>
        <w:t xml:space="preserve">big-bag system </w:t>
      </w:r>
      <w:r w:rsidRPr="005F5A27">
        <w:rPr>
          <w:lang w:val="en-US"/>
        </w:rPr>
        <w:t>for Fresh Adsorbent (Activated Carbon) – Option 3</w:t>
      </w:r>
      <w:bookmarkEnd w:id="340"/>
    </w:p>
    <w:p w14:paraId="1923AC91" w14:textId="77777777" w:rsidR="00362640" w:rsidRPr="00362640" w:rsidRDefault="00362640" w:rsidP="00362640">
      <w:pPr>
        <w:rPr>
          <w:lang w:val="en-US"/>
        </w:rPr>
      </w:pPr>
    </w:p>
    <w:p w14:paraId="297B7DEB" w14:textId="45A04045" w:rsidR="00A80F08" w:rsidRDefault="00A80F08" w:rsidP="003F3722">
      <w:pPr>
        <w:pStyle w:val="Zkladntext"/>
        <w:spacing w:after="0"/>
      </w:pPr>
      <w:r w:rsidRPr="00374674">
        <w:t xml:space="preserve">A </w:t>
      </w:r>
      <w:r w:rsidR="00A5695A">
        <w:t xml:space="preserve">big-bag system </w:t>
      </w:r>
      <w:r>
        <w:t>for activated carbon s</w:t>
      </w:r>
      <w:r w:rsidRPr="00374674">
        <w:t xml:space="preserve">hall be offered as an option. Refer to </w:t>
      </w:r>
      <w:r w:rsidR="00497714">
        <w:t>o</w:t>
      </w:r>
      <w:r w:rsidRPr="00374674">
        <w:t xml:space="preserve">ption </w:t>
      </w:r>
      <w:r>
        <w:t>3</w:t>
      </w:r>
      <w:r w:rsidRPr="00374674">
        <w:t xml:space="preserve"> described in Appendix A21 </w:t>
      </w:r>
      <w:r w:rsidRPr="005A5609">
        <w:rPr>
          <w:i/>
          <w:iCs/>
        </w:rPr>
        <w:t>Options</w:t>
      </w:r>
      <w:r w:rsidRPr="00374674">
        <w:t>.</w:t>
      </w:r>
      <w:r>
        <w:t xml:space="preserve"> In case Option 3 is chosen by the Employer, the existing storage for activated carbon shall not be connected to and used for the </w:t>
      </w:r>
      <w:r w:rsidR="009A3E72">
        <w:t>Line</w:t>
      </w:r>
      <w:r>
        <w:t xml:space="preserve"> </w:t>
      </w:r>
      <w:r w:rsidR="00497714">
        <w:t>.</w:t>
      </w:r>
    </w:p>
    <w:p w14:paraId="2F9DDF89" w14:textId="2E32D220" w:rsidR="00620598" w:rsidRDefault="00620598" w:rsidP="00620598">
      <w:pPr>
        <w:pStyle w:val="Zkladntext"/>
        <w:spacing w:after="0"/>
      </w:pPr>
    </w:p>
    <w:p w14:paraId="23E6AEDB" w14:textId="6936D597" w:rsidR="00E07167" w:rsidRDefault="00A5695A" w:rsidP="00620598">
      <w:pPr>
        <w:pStyle w:val="Zkladntext"/>
        <w:spacing w:after="0"/>
      </w:pPr>
      <w:r>
        <w:t>Exchange of bags shall be easy and seamless without any interruption of the dosing in operation.</w:t>
      </w:r>
      <w:r w:rsidR="005D3FB3">
        <w:t xml:space="preserve"> </w:t>
      </w:r>
      <w:r w:rsidR="006344CB">
        <w:t>Equipment for l</w:t>
      </w:r>
      <w:r>
        <w:t xml:space="preserve">ifting of bags </w:t>
      </w:r>
      <w:r w:rsidR="006344CB">
        <w:t xml:space="preserve">from the ground </w:t>
      </w:r>
      <w:r>
        <w:t xml:space="preserve">into the storage position </w:t>
      </w:r>
      <w:r w:rsidR="00E07167">
        <w:t xml:space="preserve">shall be </w:t>
      </w:r>
      <w:r w:rsidR="00AF7E71">
        <w:t>motorized</w:t>
      </w:r>
      <w:r w:rsidR="00E07167">
        <w:t xml:space="preserve">. </w:t>
      </w:r>
    </w:p>
    <w:p w14:paraId="01214E8E" w14:textId="77777777" w:rsidR="00E07167" w:rsidRDefault="00E07167" w:rsidP="00620598">
      <w:pPr>
        <w:pStyle w:val="Zkladntext"/>
        <w:spacing w:after="0"/>
      </w:pPr>
    </w:p>
    <w:p w14:paraId="1CF65DC2" w14:textId="124853E2" w:rsidR="00E07167" w:rsidRDefault="005C2F71" w:rsidP="00620598">
      <w:pPr>
        <w:pStyle w:val="Zkladntext"/>
        <w:spacing w:after="0"/>
      </w:pPr>
      <w:r>
        <w:t xml:space="preserve">The outlet arrangement to the downstream dosing system shall be guided </w:t>
      </w:r>
      <w:r w:rsidR="00CE3FC6" w:rsidRPr="00CE3FC6">
        <w:t>through the hopper</w:t>
      </w:r>
      <w:r w:rsidR="00CE3FC6">
        <w:t>. If necessary, a vibration system shall be installed. For insulation against the downstream system a</w:t>
      </w:r>
      <w:r w:rsidR="00590140">
        <w:t xml:space="preserve"> shut of valve shall be included. </w:t>
      </w:r>
      <w:r w:rsidR="00E07167">
        <w:t xml:space="preserve">Emptying to the dosing station shall be continuous, smooth and controlled in a way that </w:t>
      </w:r>
      <w:r>
        <w:t>excessive</w:t>
      </w:r>
      <w:r w:rsidR="00E07167">
        <w:t xml:space="preserve"> flooding of the downstream dosing system is prevented. </w:t>
      </w:r>
    </w:p>
    <w:p w14:paraId="435B39ED" w14:textId="77777777" w:rsidR="005C2F71" w:rsidRDefault="005C2F71" w:rsidP="00620598">
      <w:pPr>
        <w:pStyle w:val="Zkladntext"/>
        <w:spacing w:after="0"/>
      </w:pPr>
    </w:p>
    <w:p w14:paraId="73D669B5" w14:textId="72A0C6B7" w:rsidR="00E07167" w:rsidRDefault="00E07167" w:rsidP="00620598">
      <w:pPr>
        <w:pStyle w:val="Zkladntext"/>
        <w:spacing w:after="0"/>
      </w:pPr>
      <w:r>
        <w:lastRenderedPageBreak/>
        <w:t>The content of the big-bag during dosing of the material shall be monitored continuously, locally and remote, e.g. by weighing cells</w:t>
      </w:r>
      <w:r w:rsidR="00590140">
        <w:t xml:space="preserve">, electromagnetic waves or </w:t>
      </w:r>
      <w:r w:rsidR="008458D3">
        <w:t>other measurements</w:t>
      </w:r>
      <w:r>
        <w:t xml:space="preserve">.  </w:t>
      </w:r>
    </w:p>
    <w:p w14:paraId="694C99DA" w14:textId="51800604" w:rsidR="00E07167" w:rsidRDefault="00E07167" w:rsidP="00620598">
      <w:pPr>
        <w:pStyle w:val="Zkladntext"/>
        <w:spacing w:after="0"/>
      </w:pPr>
    </w:p>
    <w:p w14:paraId="37F6B007" w14:textId="0CB1B42B" w:rsidR="00E07167" w:rsidRDefault="00E07167" w:rsidP="00E07167">
      <w:pPr>
        <w:pStyle w:val="Zkladntext"/>
        <w:spacing w:after="0"/>
      </w:pPr>
      <w:r>
        <w:t>It shall be prevented that dust escapes into the surroundings.</w:t>
      </w:r>
    </w:p>
    <w:p w14:paraId="636495F8" w14:textId="77777777" w:rsidR="00E07167" w:rsidRDefault="00E07167" w:rsidP="00620598">
      <w:pPr>
        <w:pStyle w:val="Zkladntext"/>
        <w:spacing w:after="0"/>
      </w:pPr>
    </w:p>
    <w:p w14:paraId="369B7BDF" w14:textId="329A5DD8" w:rsidR="00F03B22" w:rsidRDefault="005D3FB3" w:rsidP="005410AC">
      <w:pPr>
        <w:pStyle w:val="Zkladntext"/>
        <w:spacing w:after="0"/>
      </w:pPr>
      <w:r>
        <w:t>Local controls shall be included to allow the operator to monitor the filling degree and exchange bags.</w:t>
      </w:r>
    </w:p>
    <w:p w14:paraId="3395CBDD" w14:textId="77777777" w:rsidR="00FC418A" w:rsidRPr="003B6CA4" w:rsidRDefault="00FC418A" w:rsidP="00733855">
      <w:pPr>
        <w:pStyle w:val="Nadpis2"/>
        <w:rPr>
          <w:lang w:val="en-GB"/>
        </w:rPr>
      </w:pPr>
      <w:bookmarkStart w:id="341" w:name="_Toc46489089"/>
      <w:bookmarkStart w:id="342" w:name="_Toc46489128"/>
      <w:bookmarkStart w:id="343" w:name="_Toc379196081"/>
      <w:bookmarkStart w:id="344" w:name="_Toc170668085"/>
      <w:bookmarkEnd w:id="341"/>
      <w:bookmarkEnd w:id="342"/>
      <w:r w:rsidRPr="003B6CA4">
        <w:rPr>
          <w:lang w:val="en-GB"/>
        </w:rPr>
        <w:t>Silo for Fresh Absorbent</w:t>
      </w:r>
      <w:bookmarkEnd w:id="343"/>
      <w:r w:rsidR="002F6E24" w:rsidRPr="00374674">
        <w:rPr>
          <w:lang w:val="en-GB"/>
        </w:rPr>
        <w:t xml:space="preserve"> (Lime)</w:t>
      </w:r>
      <w:bookmarkEnd w:id="344"/>
    </w:p>
    <w:p w14:paraId="14BAB6AE" w14:textId="77777777" w:rsidR="00FC418A" w:rsidRPr="00374674" w:rsidRDefault="00FC418A" w:rsidP="00FC418A">
      <w:pPr>
        <w:rPr>
          <w:rFonts w:cs="Times New Roman"/>
          <w:szCs w:val="24"/>
        </w:rPr>
      </w:pPr>
    </w:p>
    <w:p w14:paraId="59FEF013" w14:textId="5D5AC823" w:rsidR="00FC418A" w:rsidRPr="00374674" w:rsidRDefault="00FC418A" w:rsidP="00FC418A">
      <w:pPr>
        <w:pStyle w:val="Zkladntext"/>
        <w:spacing w:after="240" w:line="276" w:lineRule="auto"/>
      </w:pPr>
      <w:r w:rsidRPr="00374674">
        <w:t>It is anticipated that the fresh absorbent is hydrated lime (Ca(OH)</w:t>
      </w:r>
      <w:r w:rsidRPr="00374674">
        <w:rPr>
          <w:vertAlign w:val="subscript"/>
        </w:rPr>
        <w:t>2</w:t>
      </w:r>
      <w:r w:rsidRPr="00374674">
        <w:t>)</w:t>
      </w:r>
      <w:r w:rsidR="00B82F6D">
        <w:t xml:space="preserve"> or</w:t>
      </w:r>
      <w:r w:rsidRPr="00374674">
        <w:t xml:space="preserve"> quick lime (CaO). </w:t>
      </w:r>
    </w:p>
    <w:p w14:paraId="14E7CB03" w14:textId="02DA40B2" w:rsidR="00583729" w:rsidRDefault="00583729" w:rsidP="00583729">
      <w:pPr>
        <w:pStyle w:val="Nadpis3"/>
        <w:rPr>
          <w:lang w:val="en-US"/>
        </w:rPr>
      </w:pPr>
      <w:bookmarkStart w:id="345" w:name="_Toc170668086"/>
      <w:r w:rsidRPr="005F5A27">
        <w:rPr>
          <w:lang w:val="en-US"/>
        </w:rPr>
        <w:t>Existing Silo for Fresh Absorbent (Quick Lime)</w:t>
      </w:r>
      <w:bookmarkEnd w:id="345"/>
    </w:p>
    <w:p w14:paraId="09F09D25" w14:textId="77777777" w:rsidR="00362640" w:rsidRPr="00362640" w:rsidRDefault="00362640" w:rsidP="00362640">
      <w:pPr>
        <w:rPr>
          <w:lang w:val="en-US"/>
        </w:rPr>
      </w:pPr>
    </w:p>
    <w:p w14:paraId="4DAD205C" w14:textId="4C8A261B" w:rsidR="005058E9" w:rsidRDefault="00015955" w:rsidP="00FC418A">
      <w:pPr>
        <w:pStyle w:val="Zkladntext"/>
        <w:spacing w:after="240" w:line="276" w:lineRule="auto"/>
      </w:pPr>
      <w:r>
        <w:t xml:space="preserve">The Employer has </w:t>
      </w:r>
      <w:r w:rsidR="005058E9">
        <w:t xml:space="preserve">an existing </w:t>
      </w:r>
      <w:r w:rsidR="005058E9" w:rsidRPr="00374674">
        <w:t xml:space="preserve">storage silo for </w:t>
      </w:r>
      <w:r w:rsidR="005058E9">
        <w:t>quick lime</w:t>
      </w:r>
      <w:r w:rsidR="005058E9" w:rsidRPr="00374674">
        <w:t>. The capacity is estimated to be sufficient</w:t>
      </w:r>
      <w:r w:rsidR="005058E9">
        <w:t xml:space="preserve"> for use for </w:t>
      </w:r>
      <w:r w:rsidR="00830D97">
        <w:t>L</w:t>
      </w:r>
      <w:r w:rsidR="005058E9">
        <w:t xml:space="preserve">ine K1 in addition to the </w:t>
      </w:r>
      <w:r w:rsidR="00497714">
        <w:t>Existing facility</w:t>
      </w:r>
      <w:r w:rsidR="005058E9">
        <w:t>.</w:t>
      </w:r>
    </w:p>
    <w:p w14:paraId="1C367A79" w14:textId="6226007A" w:rsidR="004F47F9" w:rsidRPr="0043620A" w:rsidRDefault="00AD50D0" w:rsidP="003F3722">
      <w:pPr>
        <w:pStyle w:val="Zkladntext"/>
        <w:spacing w:after="0"/>
      </w:pPr>
      <w:r w:rsidRPr="00374674">
        <w:t xml:space="preserve">In case </w:t>
      </w:r>
      <w:r>
        <w:t xml:space="preserve">the Contractor chose to use quick lime (CaO) as absorbent </w:t>
      </w:r>
      <w:r w:rsidR="003F3722">
        <w:t xml:space="preserve">the </w:t>
      </w:r>
      <w:r w:rsidR="009A3E72">
        <w:t>Contract Object</w:t>
      </w:r>
      <w:r w:rsidR="003F3722">
        <w:t xml:space="preserve"> shall include </w:t>
      </w:r>
      <w:r>
        <w:t xml:space="preserve">all necessary </w:t>
      </w:r>
      <w:r w:rsidR="009A3E72">
        <w:t>Contract Object</w:t>
      </w:r>
      <w:r>
        <w:t xml:space="preserve"> for connection to the existing silo</w:t>
      </w:r>
      <w:r w:rsidR="003F3722">
        <w:t xml:space="preserve"> including but not limited to </w:t>
      </w:r>
      <w:r w:rsidR="003F3722" w:rsidRPr="0043620A">
        <w:t>establishment of necessary connection flanges at the existing storage silos, all necessary distribution, dosing equipment (piping, valves etc.)</w:t>
      </w:r>
      <w:r w:rsidR="003F3722">
        <w:t>,</w:t>
      </w:r>
      <w:r w:rsidR="003F3722" w:rsidRPr="0043620A">
        <w:t xml:space="preserve"> preparation devices </w:t>
      </w:r>
      <w:r w:rsidR="003F3722">
        <w:t>and piping.</w:t>
      </w:r>
    </w:p>
    <w:p w14:paraId="6F7222BA" w14:textId="4C8E0105" w:rsidR="00583729" w:rsidRDefault="00583729">
      <w:pPr>
        <w:pStyle w:val="Nadpis3"/>
        <w:rPr>
          <w:lang w:val="en-US"/>
        </w:rPr>
      </w:pPr>
      <w:bookmarkStart w:id="346" w:name="_Toc49762975"/>
      <w:bookmarkStart w:id="347" w:name="_Toc49763025"/>
      <w:bookmarkStart w:id="348" w:name="_Toc54266007"/>
      <w:bookmarkStart w:id="349" w:name="_Toc170668087"/>
      <w:bookmarkEnd w:id="346"/>
      <w:bookmarkEnd w:id="347"/>
      <w:bookmarkEnd w:id="348"/>
      <w:r w:rsidRPr="005F5A27">
        <w:rPr>
          <w:lang w:val="en-US"/>
        </w:rPr>
        <w:t>New Silo for Fresh Absorbent (Hydrated Lime)</w:t>
      </w:r>
      <w:bookmarkEnd w:id="349"/>
    </w:p>
    <w:p w14:paraId="7EC9F827" w14:textId="77777777" w:rsidR="00362640" w:rsidRPr="00362640" w:rsidRDefault="00362640" w:rsidP="00362640">
      <w:pPr>
        <w:rPr>
          <w:lang w:val="en-US"/>
        </w:rPr>
      </w:pPr>
    </w:p>
    <w:p w14:paraId="4663D370" w14:textId="66ED2A8D" w:rsidR="002F6E24" w:rsidRPr="00374674" w:rsidRDefault="002F6E24" w:rsidP="00FC418A">
      <w:pPr>
        <w:pStyle w:val="Zkladntext"/>
        <w:spacing w:after="240" w:line="276" w:lineRule="auto"/>
      </w:pPr>
      <w:r w:rsidRPr="00374674">
        <w:t>In ca</w:t>
      </w:r>
      <w:r w:rsidR="002D090C" w:rsidRPr="00374674">
        <w:t>s</w:t>
      </w:r>
      <w:r w:rsidRPr="00374674">
        <w:t>e</w:t>
      </w:r>
      <w:r w:rsidR="002D090C" w:rsidRPr="00374674">
        <w:t xml:space="preserve"> </w:t>
      </w:r>
      <w:r w:rsidR="00015955">
        <w:t>the Contractor d</w:t>
      </w:r>
      <w:r w:rsidR="009F3ACA">
        <w:t>oes</w:t>
      </w:r>
      <w:r w:rsidR="00015955">
        <w:t xml:space="preserve"> not chose to use quick lime (CaO) as absorbent, a complete absorbent </w:t>
      </w:r>
      <w:r w:rsidR="005058E9">
        <w:t>silo</w:t>
      </w:r>
      <w:r w:rsidR="002D090C" w:rsidRPr="00374674">
        <w:t xml:space="preserve"> including the necessary auxiliary and control equipment shall be </w:t>
      </w:r>
      <w:r w:rsidR="005E4823">
        <w:t xml:space="preserve">included in the Scope of </w:t>
      </w:r>
      <w:r w:rsidR="009A3E72">
        <w:t>Contract Object</w:t>
      </w:r>
      <w:r w:rsidR="002D090C" w:rsidRPr="00374674">
        <w:t xml:space="preserve"> and fulfil the stated requirements.</w:t>
      </w:r>
    </w:p>
    <w:p w14:paraId="244CF1F4" w14:textId="33864215" w:rsidR="00FC418A" w:rsidRPr="00374674" w:rsidRDefault="00FC418A" w:rsidP="00F03B22">
      <w:pPr>
        <w:pStyle w:val="Zkladntext"/>
        <w:numPr>
          <w:ilvl w:val="0"/>
          <w:numId w:val="28"/>
        </w:numPr>
        <w:spacing w:after="240" w:line="276" w:lineRule="auto"/>
      </w:pPr>
      <w:r w:rsidRPr="00374674">
        <w:t xml:space="preserve">The silo will be filled in lots corresponding to one full load of a lorry and it shall be possible for a large lorry to access the loading station easily. A local control panel for start and stop of loading shall be included. The control panel, functioning and the display of the local control panel shall in overall be similar to other control panels in the Complete </w:t>
      </w:r>
      <w:r w:rsidR="00497714">
        <w:t>p</w:t>
      </w:r>
      <w:r w:rsidRPr="00374674">
        <w:t>lant. The local control panel shall be accepted by the Employer.</w:t>
      </w:r>
    </w:p>
    <w:p w14:paraId="36EAEA71" w14:textId="77777777" w:rsidR="00FC418A" w:rsidRPr="00374674" w:rsidRDefault="00FC418A" w:rsidP="00F03B22">
      <w:pPr>
        <w:pStyle w:val="Zkladntext"/>
        <w:numPr>
          <w:ilvl w:val="0"/>
          <w:numId w:val="28"/>
        </w:numPr>
        <w:spacing w:after="240"/>
      </w:pPr>
      <w:r w:rsidRPr="00374674">
        <w:t>The silo shall be equipped with a bridge breaking system like vibrators on the cone and a hammering system on the shell side.</w:t>
      </w:r>
    </w:p>
    <w:p w14:paraId="6D30D1DB" w14:textId="6F370AC3" w:rsidR="00FC418A" w:rsidRDefault="00FC418A">
      <w:pPr>
        <w:pStyle w:val="Zkladntext"/>
        <w:numPr>
          <w:ilvl w:val="0"/>
          <w:numId w:val="28"/>
        </w:numPr>
        <w:spacing w:after="240" w:line="276" w:lineRule="auto"/>
      </w:pPr>
      <w:r w:rsidRPr="00374674">
        <w:t>The silo shall be equipped with ‘slide gate’. Stair access to the bin vent filter, fill pipes and hatchways at the top shall be included.</w:t>
      </w:r>
    </w:p>
    <w:p w14:paraId="7EBEA98E" w14:textId="4AE920FA" w:rsidR="00583729" w:rsidRDefault="00583729">
      <w:pPr>
        <w:pStyle w:val="Nadpis3"/>
        <w:rPr>
          <w:lang w:val="en-US"/>
        </w:rPr>
      </w:pPr>
      <w:bookmarkStart w:id="350" w:name="_Toc170668088"/>
      <w:r w:rsidRPr="005F5A27">
        <w:rPr>
          <w:lang w:val="en-US"/>
        </w:rPr>
        <w:t>New Silo for Fresh Absorbent (Quick Lime) – Option 4</w:t>
      </w:r>
      <w:bookmarkEnd w:id="350"/>
    </w:p>
    <w:p w14:paraId="6CA304F6" w14:textId="77777777" w:rsidR="00362640" w:rsidRPr="00362640" w:rsidRDefault="00362640" w:rsidP="00362640">
      <w:pPr>
        <w:rPr>
          <w:lang w:val="en-US"/>
        </w:rPr>
      </w:pPr>
    </w:p>
    <w:p w14:paraId="54CDB84D" w14:textId="20AD051D" w:rsidR="004D3482" w:rsidRPr="0043620A" w:rsidRDefault="004D3482" w:rsidP="00F03B22">
      <w:pPr>
        <w:pStyle w:val="Zkladntext"/>
        <w:spacing w:after="0"/>
      </w:pPr>
      <w:r w:rsidRPr="00374674">
        <w:t xml:space="preserve">A </w:t>
      </w:r>
      <w:r>
        <w:t>new storage silo for quick lime (CaO) s</w:t>
      </w:r>
      <w:r w:rsidRPr="00374674">
        <w:t xml:space="preserve">hall be offered as an option. Refer to Option </w:t>
      </w:r>
      <w:r>
        <w:t>4</w:t>
      </w:r>
      <w:r w:rsidRPr="00374674">
        <w:t xml:space="preserve"> described in Appendix A21 </w:t>
      </w:r>
      <w:r w:rsidRPr="005A5609">
        <w:rPr>
          <w:i/>
          <w:iCs/>
        </w:rPr>
        <w:t>Options</w:t>
      </w:r>
      <w:r w:rsidRPr="00374674">
        <w:t>.</w:t>
      </w:r>
      <w:r>
        <w:t xml:space="preserve"> In case Option 4 is chosen by the Employer, </w:t>
      </w:r>
      <w:r w:rsidR="00D41DB6">
        <w:t xml:space="preserve">quick lime (CaO) shall be used as absorbent and the </w:t>
      </w:r>
      <w:r>
        <w:t xml:space="preserve">existing storage for quick lime (CaO) shall not be connected to and used for the </w:t>
      </w:r>
      <w:r w:rsidR="009A3E72">
        <w:t>Line</w:t>
      </w:r>
      <w:r>
        <w:t>.</w:t>
      </w:r>
    </w:p>
    <w:p w14:paraId="22F25B77" w14:textId="03A237CF" w:rsidR="00583729" w:rsidRDefault="00583729" w:rsidP="00583729">
      <w:pPr>
        <w:pStyle w:val="Zkladntext"/>
        <w:spacing w:after="240" w:line="276" w:lineRule="auto"/>
      </w:pPr>
      <w:r>
        <w:t>The silo system shall receive and contain the reagent.</w:t>
      </w:r>
    </w:p>
    <w:p w14:paraId="07531270" w14:textId="43994D02" w:rsidR="00583729" w:rsidRDefault="00583729" w:rsidP="00C33D2F">
      <w:r w:rsidRPr="00620598">
        <w:t>The silo shall be equipped with bridge breaking</w:t>
      </w:r>
      <w:r>
        <w:t xml:space="preserve"> equipment</w:t>
      </w:r>
      <w:r w:rsidRPr="00620598">
        <w:t>. A system shall prevent accidental outlet, for instance by free flowing</w:t>
      </w:r>
      <w:r>
        <w:t>.</w:t>
      </w:r>
      <w:r w:rsidRPr="00620598">
        <w:t xml:space="preserve"> </w:t>
      </w:r>
    </w:p>
    <w:p w14:paraId="0B13AEB2" w14:textId="77777777" w:rsidR="00C33D2F" w:rsidRDefault="00C33D2F" w:rsidP="00F03B22"/>
    <w:p w14:paraId="46ABAEEF" w14:textId="6C8361FD" w:rsidR="00583729" w:rsidRDefault="00583729" w:rsidP="00583729">
      <w:pPr>
        <w:pStyle w:val="Zkladntext"/>
        <w:spacing w:after="240" w:line="276" w:lineRule="auto"/>
      </w:pPr>
      <w:r>
        <w:lastRenderedPageBreak/>
        <w:t>The option includes lime slaking systems. Quick lime shall be hydrated by dedicated process equipment.</w:t>
      </w:r>
    </w:p>
    <w:p w14:paraId="4362E456" w14:textId="716221FC" w:rsidR="00F03B22" w:rsidRDefault="00583729" w:rsidP="00583729">
      <w:pPr>
        <w:pStyle w:val="Zkladntext"/>
        <w:spacing w:after="240" w:line="276" w:lineRule="auto"/>
      </w:pPr>
      <w:r>
        <w:t xml:space="preserve">If necessary, the system shall include an intermediate storage silo to be equipped with equipment to supply all consumers of the FGT unit. </w:t>
      </w:r>
    </w:p>
    <w:p w14:paraId="04EFB27A" w14:textId="6AC749F0" w:rsidR="00FC418A" w:rsidRPr="003B6CA4" w:rsidRDefault="00FC418A" w:rsidP="00733855">
      <w:pPr>
        <w:pStyle w:val="Nadpis2"/>
        <w:rPr>
          <w:lang w:val="en-GB"/>
        </w:rPr>
      </w:pPr>
      <w:bookmarkStart w:id="351" w:name="_Toc379196082"/>
      <w:bookmarkStart w:id="352" w:name="_Ref42682067"/>
      <w:bookmarkStart w:id="353" w:name="_Ref42682075"/>
      <w:bookmarkStart w:id="354" w:name="_Toc170668089"/>
      <w:r w:rsidRPr="003B6CA4">
        <w:rPr>
          <w:lang w:val="en-GB"/>
        </w:rPr>
        <w:t xml:space="preserve">Silo for </w:t>
      </w:r>
      <w:r w:rsidR="006E7A1D">
        <w:rPr>
          <w:lang w:val="en-GB"/>
        </w:rPr>
        <w:t>Residual</w:t>
      </w:r>
      <w:r w:rsidR="006E7A1D" w:rsidRPr="003B6CA4">
        <w:rPr>
          <w:lang w:val="en-GB"/>
        </w:rPr>
        <w:t xml:space="preserve"> </w:t>
      </w:r>
      <w:r w:rsidRPr="003B6CA4">
        <w:rPr>
          <w:lang w:val="en-GB"/>
        </w:rPr>
        <w:t>Products</w:t>
      </w:r>
      <w:bookmarkEnd w:id="351"/>
      <w:bookmarkEnd w:id="352"/>
      <w:bookmarkEnd w:id="353"/>
      <w:bookmarkEnd w:id="354"/>
    </w:p>
    <w:p w14:paraId="7A9EA5CB" w14:textId="77777777" w:rsidR="00FC418A" w:rsidRPr="00374674" w:rsidRDefault="00FC418A" w:rsidP="00FC418A">
      <w:pPr>
        <w:rPr>
          <w:rFonts w:cs="Times New Roman"/>
          <w:szCs w:val="24"/>
        </w:rPr>
      </w:pPr>
    </w:p>
    <w:p w14:paraId="48F609EF" w14:textId="291DBF8D" w:rsidR="00821B19" w:rsidRDefault="00015955" w:rsidP="003B6CA4">
      <w:pPr>
        <w:pStyle w:val="Zkladntext"/>
        <w:spacing w:after="240" w:line="276" w:lineRule="auto"/>
      </w:pPr>
      <w:r>
        <w:t>The Employer</w:t>
      </w:r>
      <w:r w:rsidR="005E4823">
        <w:t xml:space="preserve"> has two existing </w:t>
      </w:r>
      <w:r w:rsidR="005E4823" w:rsidRPr="00374674">
        <w:t>storage silo</w:t>
      </w:r>
      <w:r w:rsidR="005E4823">
        <w:t>s</w:t>
      </w:r>
      <w:r w:rsidR="005E4823" w:rsidRPr="00374674">
        <w:t xml:space="preserve"> for </w:t>
      </w:r>
      <w:r w:rsidR="005E4823">
        <w:t>end product.</w:t>
      </w:r>
      <w:r w:rsidR="005E4823" w:rsidRPr="00374674">
        <w:t xml:space="preserve"> The capacity is estimated to be sufficient</w:t>
      </w:r>
      <w:r w:rsidR="005E4823">
        <w:t xml:space="preserve"> for use for the new </w:t>
      </w:r>
      <w:r w:rsidR="00C905F1">
        <w:t>Line</w:t>
      </w:r>
      <w:r w:rsidR="005E4823">
        <w:t xml:space="preserve"> in addition to the </w:t>
      </w:r>
      <w:r w:rsidR="00C905F1">
        <w:t>Existing facility</w:t>
      </w:r>
      <w:r w:rsidR="005E4823">
        <w:t>.</w:t>
      </w:r>
      <w:bookmarkStart w:id="355" w:name="_Toc281077303"/>
      <w:bookmarkStart w:id="356" w:name="_Toc281078122"/>
      <w:bookmarkStart w:id="357" w:name="_Toc281077304"/>
      <w:bookmarkStart w:id="358" w:name="_Toc281078123"/>
      <w:bookmarkStart w:id="359" w:name="_Toc281077305"/>
      <w:bookmarkStart w:id="360" w:name="_Toc281078124"/>
      <w:bookmarkStart w:id="361" w:name="_Toc281077306"/>
      <w:bookmarkStart w:id="362" w:name="_Toc281078125"/>
      <w:bookmarkEnd w:id="355"/>
      <w:bookmarkEnd w:id="356"/>
      <w:bookmarkEnd w:id="357"/>
      <w:bookmarkEnd w:id="358"/>
      <w:bookmarkEnd w:id="359"/>
      <w:bookmarkEnd w:id="360"/>
      <w:bookmarkEnd w:id="361"/>
      <w:bookmarkEnd w:id="362"/>
    </w:p>
    <w:p w14:paraId="4BC1CFBA" w14:textId="23DCD005" w:rsidR="009E5BE2" w:rsidRDefault="009E5BE2">
      <w:pPr>
        <w:pStyle w:val="Zkladntext"/>
        <w:spacing w:after="0"/>
      </w:pPr>
      <w:r w:rsidRPr="009E5BE2">
        <w:t xml:space="preserve">The </w:t>
      </w:r>
      <w:r w:rsidR="009A3E72">
        <w:t>Contract Object</w:t>
      </w:r>
      <w:r w:rsidRPr="009E5BE2">
        <w:t xml:space="preserve"> shall include establishment of all necessary </w:t>
      </w:r>
      <w:r w:rsidR="009A3E72">
        <w:t>Contract Object</w:t>
      </w:r>
      <w:r w:rsidRPr="009E5BE2">
        <w:t xml:space="preserve"> for transport from the FGT system and connection to the existing silos, including but not limited to establishment of necessary connection flanges at the existing storage silos, all necessary distribution, dosing equipment (piping, valves etc.) and piping, for storage of the total amount of boiler ash and flue gas residue from the </w:t>
      </w:r>
      <w:r w:rsidR="009A3E72">
        <w:t>Line</w:t>
      </w:r>
      <w:r w:rsidRPr="009E5BE2">
        <w:t>.</w:t>
      </w:r>
    </w:p>
    <w:p w14:paraId="2327BB51" w14:textId="77777777" w:rsidR="009E5BE2" w:rsidRDefault="009E5BE2">
      <w:pPr>
        <w:pStyle w:val="Zkladntext"/>
        <w:spacing w:after="0"/>
      </w:pPr>
    </w:p>
    <w:p w14:paraId="6668AB1F" w14:textId="68191ADE" w:rsidR="00AD50D0" w:rsidRPr="00374674" w:rsidRDefault="009E5BE2" w:rsidP="005410AC">
      <w:pPr>
        <w:pStyle w:val="Zkladntext"/>
        <w:spacing w:after="0"/>
      </w:pPr>
      <w:r w:rsidRPr="0043620A">
        <w:t>It shall be possible to transfer an end product stream to any of the two existing silos.</w:t>
      </w:r>
    </w:p>
    <w:sectPr w:rsidR="00AD50D0" w:rsidRPr="00374674" w:rsidSect="003C3644">
      <w:headerReference w:type="even" r:id="rId22"/>
      <w:headerReference w:type="default" r:id="rId23"/>
      <w:footerReference w:type="default" r:id="rId24"/>
      <w:headerReference w:type="first" r:id="rId25"/>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202FF" w14:textId="77777777" w:rsidR="00A42511" w:rsidRDefault="00A42511" w:rsidP="009E4B94">
      <w:pPr>
        <w:spacing w:line="240" w:lineRule="auto"/>
      </w:pPr>
      <w:r>
        <w:separator/>
      </w:r>
    </w:p>
  </w:endnote>
  <w:endnote w:type="continuationSeparator" w:id="0">
    <w:p w14:paraId="27B7B5FD" w14:textId="77777777" w:rsidR="00A42511" w:rsidRDefault="00A42511" w:rsidP="009E4B94">
      <w:pPr>
        <w:spacing w:line="240" w:lineRule="auto"/>
      </w:pPr>
      <w:r>
        <w:continuationSeparator/>
      </w:r>
    </w:p>
  </w:endnote>
  <w:endnote w:type="continuationNotice" w:id="1">
    <w:p w14:paraId="5E00873A" w14:textId="77777777" w:rsidR="00A42511" w:rsidRDefault="00A425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5D92F268" w:rsidR="009A3E72" w:rsidRDefault="009A3E72" w:rsidP="008D2FBD">
    <w:pPr>
      <w:pStyle w:val="Zpat"/>
    </w:pPr>
    <w:r>
      <w:rPr>
        <w:noProof/>
      </w:rPr>
      <mc:AlternateContent>
        <mc:Choice Requires="wps">
          <w:drawing>
            <wp:anchor distT="0" distB="0" distL="114300" distR="114300" simplePos="0" relativeHeight="251688986"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6" name="Text Box 16"/>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6769B3D" w14:textId="42E8336E" w:rsidR="009A3E72" w:rsidRDefault="009A3E72"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A80292">
                            <w:rPr>
                              <w:noProof/>
                            </w:rPr>
                            <w:t>22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6" o:spid="_x0000_s1029" type="#_x0000_t202" style="position:absolute;margin-left:-28.35pt;margin-top:0;width:116.2pt;height:54.15pt;z-index:251688986;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16769B3D" w14:textId="42E8336E" w:rsidR="009A3E72" w:rsidRDefault="009A3E72"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A80292">
                      <w:rPr>
                        <w:noProof/>
                      </w:rPr>
                      <w:t>22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7962"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17"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0BA38953" w14:textId="77777777" w:rsidTr="008D2FBD">
                            <w:trPr>
                              <w:trHeight w:val="482"/>
                              <w:jc w:val="right"/>
                            </w:trPr>
                            <w:tc>
                              <w:tcPr>
                                <w:tcW w:w="6804" w:type="dxa"/>
                                <w:shd w:val="clear" w:color="auto" w:fill="auto"/>
                                <w:vAlign w:val="bottom"/>
                              </w:tcPr>
                              <w:p w14:paraId="5F2E3B3D" w14:textId="4C707EF1" w:rsidR="009A3E72" w:rsidRPr="00414021" w:rsidRDefault="009A3E72" w:rsidP="008D2FBD">
                                <w:pPr>
                                  <w:pStyle w:val="Template-FilePath"/>
                                  <w:jc w:val="right"/>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1BD7F9CA" w14:textId="77777777" w:rsidR="009A3E72" w:rsidRPr="00414021" w:rsidRDefault="009A3E72"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87962;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0BA38953" w14:textId="77777777" w:rsidTr="008D2FBD">
                      <w:trPr>
                        <w:trHeight w:val="482"/>
                        <w:jc w:val="right"/>
                      </w:trPr>
                      <w:tc>
                        <w:tcPr>
                          <w:tcW w:w="6804" w:type="dxa"/>
                          <w:shd w:val="clear" w:color="auto" w:fill="auto"/>
                          <w:vAlign w:val="bottom"/>
                        </w:tcPr>
                        <w:p w14:paraId="5F2E3B3D" w14:textId="4C707EF1" w:rsidR="009A3E72" w:rsidRPr="00414021" w:rsidRDefault="009A3E72" w:rsidP="008D2FBD">
                          <w:pPr>
                            <w:pStyle w:val="Template-FilePath"/>
                            <w:jc w:val="right"/>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1BD7F9CA" w14:textId="77777777" w:rsidR="009A3E72" w:rsidRPr="00414021" w:rsidRDefault="009A3E72"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A3E72" w14:paraId="21F0C557" w14:textId="77777777" w:rsidTr="008D2FBD">
      <w:trPr>
        <w:trHeight w:hRule="exact" w:val="284"/>
        <w:jc w:val="right"/>
      </w:trPr>
      <w:tc>
        <w:tcPr>
          <w:tcW w:w="6824" w:type="dxa"/>
          <w:shd w:val="clear" w:color="auto" w:fill="auto"/>
          <w:vAlign w:val="bottom"/>
        </w:tcPr>
        <w:p w14:paraId="65A910A7" w14:textId="77777777" w:rsidR="009A3E72" w:rsidRDefault="009A3E72" w:rsidP="008D2FBD">
          <w:pPr>
            <w:pStyle w:val="Template-DocId"/>
            <w:jc w:val="right"/>
          </w:pPr>
          <w:r>
            <w:t>Doc id</w:t>
          </w:r>
        </w:p>
      </w:tc>
    </w:tr>
  </w:tbl>
  <w:p w14:paraId="2CCF58F3" w14:textId="77777777" w:rsidR="009A3E72" w:rsidRDefault="009A3E7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3EF9AA84" w:rsidR="009A3E72" w:rsidRPr="00320824" w:rsidRDefault="009A3E72">
    <w:pPr>
      <w:pStyle w:val="Zpat"/>
    </w:pPr>
    <w:bookmarkStart w:id="17" w:name="ReportLogo"/>
    <w:r>
      <w:rPr>
        <w:noProof/>
      </w:rPr>
      <w:drawing>
        <wp:anchor distT="0" distB="0" distL="0" distR="0" simplePos="0" relativeHeight="251691034"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22"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A112A4">
      <w:rPr>
        <w:noProof/>
      </w:rPr>
      <w:drawing>
        <wp:anchor distT="0" distB="0" distL="114300" distR="114300" simplePos="0" relativeHeight="251716634" behindDoc="0" locked="0" layoutInCell="1" allowOverlap="1" wp14:anchorId="0B0F7268" wp14:editId="0DBA3171">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405E2570" w:rsidR="009A3E72" w:rsidRDefault="009A3E72" w:rsidP="00CB110F">
    <w:pPr>
      <w:pStyle w:val="Zpat"/>
    </w:pPr>
    <w:r>
      <w:rPr>
        <w:rFonts w:ascii="Times New Roman" w:hAnsi="Times New Roman"/>
        <w:noProof/>
        <w:sz w:val="24"/>
        <w:szCs w:val="24"/>
      </w:rPr>
      <mc:AlternateContent>
        <mc:Choice Requires="wps">
          <w:drawing>
            <wp:anchor distT="0" distB="0" distL="114300" distR="114300" simplePos="0" relativeHeight="251701274"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29"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A3E72" w14:paraId="73B41863" w14:textId="77777777" w:rsidTr="001B323E">
                            <w:tc>
                              <w:tcPr>
                                <w:tcW w:w="1928" w:type="dxa"/>
                                <w:vAlign w:val="bottom"/>
                              </w:tcPr>
                              <w:p w14:paraId="11BD5943" w14:textId="77777777" w:rsidR="009A3E72" w:rsidRDefault="009A3E72">
                                <w:pPr>
                                  <w:pStyle w:val="Zpat"/>
                                </w:pPr>
                                <w:r>
                                  <w:t>Rambøll Danmark A/S</w:t>
                                </w:r>
                              </w:p>
                              <w:p w14:paraId="28161F1B" w14:textId="77777777" w:rsidR="009A3E72" w:rsidRDefault="009A3E72">
                                <w:pPr>
                                  <w:pStyle w:val="Zpat"/>
                                </w:pPr>
                                <w:r>
                                  <w:t>DK reg.no. 35128417</w:t>
                                </w:r>
                              </w:p>
                            </w:tc>
                          </w:tr>
                          <w:tr w:rsidR="009A3E72" w14:paraId="48754303" w14:textId="77777777" w:rsidTr="001B323E">
                            <w:trPr>
                              <w:trHeight w:hRule="exact" w:val="851"/>
                            </w:trPr>
                            <w:tc>
                              <w:tcPr>
                                <w:tcW w:w="1928" w:type="dxa"/>
                              </w:tcPr>
                              <w:p w14:paraId="5F18760A" w14:textId="77777777" w:rsidR="009A3E72" w:rsidRDefault="009A3E72">
                                <w:pPr>
                                  <w:pStyle w:val="Zpat"/>
                                </w:pPr>
                              </w:p>
                            </w:tc>
                          </w:tr>
                        </w:tbl>
                        <w:p w14:paraId="55989AB6" w14:textId="77777777" w:rsidR="009A3E72" w:rsidRDefault="009A3E72"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1520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A3E72" w14:paraId="73B41863" w14:textId="77777777" w:rsidTr="001B323E">
                      <w:tc>
                        <w:tcPr>
                          <w:tcW w:w="1928" w:type="dxa"/>
                          <w:vAlign w:val="bottom"/>
                        </w:tcPr>
                        <w:p w14:paraId="11BD5943" w14:textId="77777777" w:rsidR="009A3E72" w:rsidRDefault="009A3E72">
                          <w:pPr>
                            <w:pStyle w:val="Zpat"/>
                          </w:pPr>
                          <w:r>
                            <w:t>Rambøll Danmark A/S</w:t>
                          </w:r>
                        </w:p>
                        <w:p w14:paraId="28161F1B" w14:textId="77777777" w:rsidR="009A3E72" w:rsidRDefault="009A3E72">
                          <w:pPr>
                            <w:pStyle w:val="Zpat"/>
                          </w:pPr>
                          <w:r>
                            <w:t>DK reg.no. 35128417</w:t>
                          </w:r>
                        </w:p>
                      </w:tc>
                    </w:tr>
                    <w:tr w:rsidR="009A3E72" w14:paraId="48754303" w14:textId="77777777" w:rsidTr="001B323E">
                      <w:trPr>
                        <w:trHeight w:hRule="exact" w:val="851"/>
                      </w:trPr>
                      <w:tc>
                        <w:tcPr>
                          <w:tcW w:w="1928" w:type="dxa"/>
                        </w:tcPr>
                        <w:p w14:paraId="5F18760A" w14:textId="77777777" w:rsidR="009A3E72" w:rsidRDefault="009A3E72">
                          <w:pPr>
                            <w:pStyle w:val="Zpat"/>
                          </w:pPr>
                        </w:p>
                      </w:tc>
                    </w:tr>
                  </w:tbl>
                  <w:p w14:paraId="55989AB6" w14:textId="77777777" w:rsidR="009A3E72" w:rsidRDefault="009A3E72"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700250"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30"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34711831" w14:textId="77777777" w:rsidTr="00134F89">
                            <w:trPr>
                              <w:trHeight w:val="482"/>
                            </w:trPr>
                            <w:tc>
                              <w:tcPr>
                                <w:tcW w:w="6804" w:type="dxa"/>
                                <w:shd w:val="clear" w:color="auto" w:fill="auto"/>
                                <w:vAlign w:val="bottom"/>
                              </w:tcPr>
                              <w:p w14:paraId="5A74230A" w14:textId="523F0A24" w:rsidR="009A3E72" w:rsidRPr="00414021" w:rsidRDefault="009A3E72" w:rsidP="00414021">
                                <w:pPr>
                                  <w:pStyle w:val="Template-FilePath"/>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71B9D64E" w14:textId="77777777" w:rsidR="009A3E72" w:rsidRPr="00414021" w:rsidRDefault="009A3E72"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70025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34711831" w14:textId="77777777" w:rsidTr="00134F89">
                      <w:trPr>
                        <w:trHeight w:val="482"/>
                      </w:trPr>
                      <w:tc>
                        <w:tcPr>
                          <w:tcW w:w="6804" w:type="dxa"/>
                          <w:shd w:val="clear" w:color="auto" w:fill="auto"/>
                          <w:vAlign w:val="bottom"/>
                        </w:tcPr>
                        <w:p w14:paraId="5A74230A" w14:textId="523F0A24" w:rsidR="009A3E72" w:rsidRPr="00414021" w:rsidRDefault="009A3E72" w:rsidP="00414021">
                          <w:pPr>
                            <w:pStyle w:val="Template-FilePath"/>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71B9D64E" w14:textId="77777777" w:rsidR="009A3E72" w:rsidRPr="00414021" w:rsidRDefault="009A3E72"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A3E72" w:rsidRPr="005250D4" w14:paraId="19E5B53C" w14:textId="77777777" w:rsidTr="004F5D4F">
      <w:trPr>
        <w:trHeight w:val="284"/>
      </w:trPr>
      <w:tc>
        <w:tcPr>
          <w:tcW w:w="6824" w:type="dxa"/>
          <w:shd w:val="clear" w:color="auto" w:fill="auto"/>
          <w:vAlign w:val="bottom"/>
        </w:tcPr>
        <w:p w14:paraId="28492A3A" w14:textId="6ED60FAA" w:rsidR="009A3E72" w:rsidRPr="005410AC" w:rsidRDefault="00054C39" w:rsidP="00CB110F">
          <w:pPr>
            <w:pStyle w:val="Template-DocId"/>
            <w:rPr>
              <w:vanish/>
              <w:lang w:val="en-US"/>
            </w:rPr>
          </w:pPr>
          <w:r w:rsidRPr="00054C39">
            <w:t xml:space="preserve">Procurement documentation – Part III – Employer’s Requirements </w:t>
          </w:r>
        </w:p>
      </w:tc>
    </w:tr>
  </w:tbl>
  <w:p w14:paraId="1C668130" w14:textId="77777777" w:rsidR="009A3E72" w:rsidRPr="005410AC" w:rsidRDefault="009A3E72"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3205A7B7" w:rsidR="009A3E72" w:rsidRDefault="009A3E72" w:rsidP="00025683">
    <w:pPr>
      <w:pStyle w:val="Zpat"/>
    </w:pPr>
    <w:r>
      <w:rPr>
        <w:noProof/>
      </w:rPr>
      <mc:AlternateContent>
        <mc:Choice Requires="wps">
          <w:drawing>
            <wp:anchor distT="0" distB="0" distL="114300" distR="114300" simplePos="0" relativeHeight="251708442"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93"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7ADB95A1" w14:textId="2C2BD343" w:rsidR="009A3E72" w:rsidRDefault="009A3E72"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6193E">
                            <w:rPr>
                              <w:noProof/>
                            </w:rPr>
                            <w:instrText>26</w:instrText>
                          </w:r>
                          <w:r>
                            <w:fldChar w:fldCharType="end"/>
                          </w:r>
                          <w:r>
                            <w:instrText xml:space="preserve"> -2</w:instrText>
                          </w:r>
                          <w:r>
                            <w:fldChar w:fldCharType="separate"/>
                          </w:r>
                          <w:r w:rsidR="0056193E">
                            <w:rPr>
                              <w:noProof/>
                            </w:rPr>
                            <w:t>24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70844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7ADB95A1" w14:textId="2C2BD343" w:rsidR="009A3E72" w:rsidRDefault="009A3E72"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6193E">
                      <w:rPr>
                        <w:noProof/>
                      </w:rPr>
                      <w:instrText>26</w:instrText>
                    </w:r>
                    <w:r>
                      <w:fldChar w:fldCharType="end"/>
                    </w:r>
                    <w:r>
                      <w:instrText xml:space="preserve"> -2</w:instrText>
                    </w:r>
                    <w:r>
                      <w:fldChar w:fldCharType="separate"/>
                    </w:r>
                    <w:r w:rsidR="0056193E">
                      <w:rPr>
                        <w:noProof/>
                      </w:rPr>
                      <w:t>24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07418"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19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39D56926" w14:textId="77777777" w:rsidTr="00134F89">
                            <w:trPr>
                              <w:trHeight w:val="482"/>
                            </w:trPr>
                            <w:tc>
                              <w:tcPr>
                                <w:tcW w:w="6804" w:type="dxa"/>
                                <w:shd w:val="clear" w:color="auto" w:fill="auto"/>
                                <w:vAlign w:val="bottom"/>
                              </w:tcPr>
                              <w:p w14:paraId="55084895" w14:textId="46ADA7EB" w:rsidR="009A3E72" w:rsidRPr="00414021" w:rsidRDefault="009A3E72" w:rsidP="00414021">
                                <w:pPr>
                                  <w:pStyle w:val="Template-FilePath"/>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4B2FBBA8" w14:textId="77777777" w:rsidR="009A3E72" w:rsidRPr="00414021" w:rsidRDefault="009A3E72"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70741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39D56926" w14:textId="77777777" w:rsidTr="00134F89">
                      <w:trPr>
                        <w:trHeight w:val="482"/>
                      </w:trPr>
                      <w:tc>
                        <w:tcPr>
                          <w:tcW w:w="6804" w:type="dxa"/>
                          <w:shd w:val="clear" w:color="auto" w:fill="auto"/>
                          <w:vAlign w:val="bottom"/>
                        </w:tcPr>
                        <w:p w14:paraId="55084895" w14:textId="46ADA7EB" w:rsidR="009A3E72" w:rsidRPr="00414021" w:rsidRDefault="009A3E72" w:rsidP="00414021">
                          <w:pPr>
                            <w:pStyle w:val="Template-FilePath"/>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4B2FBBA8" w14:textId="77777777" w:rsidR="009A3E72" w:rsidRPr="00414021" w:rsidRDefault="009A3E72"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A3E72" w:rsidRPr="005250D4" w14:paraId="02322F90" w14:textId="77777777" w:rsidTr="00762EA2">
      <w:trPr>
        <w:trHeight w:val="284"/>
      </w:trPr>
      <w:tc>
        <w:tcPr>
          <w:tcW w:w="6824" w:type="dxa"/>
          <w:shd w:val="clear" w:color="auto" w:fill="auto"/>
          <w:vAlign w:val="bottom"/>
        </w:tcPr>
        <w:p w14:paraId="1D312A58" w14:textId="416F1B79" w:rsidR="009A3E72" w:rsidRPr="005410AC" w:rsidRDefault="00054C39" w:rsidP="00762EA2">
          <w:pPr>
            <w:pStyle w:val="Template-DocId"/>
            <w:rPr>
              <w:lang w:val="en-US"/>
            </w:rPr>
          </w:pPr>
          <w:r w:rsidRPr="00054C39">
            <w:t xml:space="preserve">Procurement documentation – Part III – Employer’s Requirements </w:t>
          </w:r>
        </w:p>
      </w:tc>
    </w:tr>
  </w:tbl>
  <w:p w14:paraId="5A5766A0" w14:textId="77777777" w:rsidR="009A3E72" w:rsidRPr="005410AC" w:rsidRDefault="009A3E72">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13867B09" w:rsidR="009A3E72" w:rsidRDefault="009A3E72" w:rsidP="00025683">
    <w:pPr>
      <w:pStyle w:val="Zpat"/>
    </w:pPr>
    <w:r>
      <w:rPr>
        <w:noProof/>
      </w:rPr>
      <mc:AlternateContent>
        <mc:Choice Requires="wps">
          <w:drawing>
            <wp:anchor distT="0" distB="0" distL="114300" distR="114300" simplePos="0" relativeHeight="251714586"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195"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7D2BDEE7" w14:textId="394D2060" w:rsidR="009A3E72" w:rsidRDefault="009A3E72"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56193E">
                            <w:rPr>
                              <w:noProof/>
                            </w:rPr>
                            <w:instrText>26</w:instrText>
                          </w:r>
                          <w:r>
                            <w:fldChar w:fldCharType="end"/>
                          </w:r>
                          <w:r>
                            <w:instrText xml:space="preserve"> -2</w:instrText>
                          </w:r>
                          <w:r>
                            <w:fldChar w:fldCharType="separate"/>
                          </w:r>
                          <w:r w:rsidR="0056193E">
                            <w:rPr>
                              <w:noProof/>
                            </w:rPr>
                            <w:t>24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71458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7D2BDEE7" w14:textId="394D2060" w:rsidR="009A3E72" w:rsidRDefault="009A3E72"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56193E">
                      <w:rPr>
                        <w:noProof/>
                      </w:rPr>
                      <w:instrText>26</w:instrText>
                    </w:r>
                    <w:r>
                      <w:fldChar w:fldCharType="end"/>
                    </w:r>
                    <w:r>
                      <w:instrText xml:space="preserve"> -2</w:instrText>
                    </w:r>
                    <w:r>
                      <w:fldChar w:fldCharType="separate"/>
                    </w:r>
                    <w:r w:rsidR="0056193E">
                      <w:rPr>
                        <w:noProof/>
                      </w:rPr>
                      <w:t>24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13562"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9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59F838A0" w14:textId="77777777" w:rsidTr="00134F89">
                            <w:trPr>
                              <w:trHeight w:val="482"/>
                            </w:trPr>
                            <w:tc>
                              <w:tcPr>
                                <w:tcW w:w="6804" w:type="dxa"/>
                                <w:shd w:val="clear" w:color="auto" w:fill="auto"/>
                                <w:vAlign w:val="bottom"/>
                              </w:tcPr>
                              <w:p w14:paraId="17134985" w14:textId="53ACF7C0" w:rsidR="009A3E72" w:rsidRPr="00414021" w:rsidRDefault="009A3E72" w:rsidP="00414021">
                                <w:pPr>
                                  <w:pStyle w:val="Template-FilePath"/>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22A12CA4" w14:textId="77777777" w:rsidR="009A3E72" w:rsidRPr="00414021" w:rsidRDefault="009A3E72"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71356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A3E72" w14:paraId="59F838A0" w14:textId="77777777" w:rsidTr="00134F89">
                      <w:trPr>
                        <w:trHeight w:val="482"/>
                      </w:trPr>
                      <w:tc>
                        <w:tcPr>
                          <w:tcW w:w="6804" w:type="dxa"/>
                          <w:shd w:val="clear" w:color="auto" w:fill="auto"/>
                          <w:vAlign w:val="bottom"/>
                        </w:tcPr>
                        <w:p w14:paraId="17134985" w14:textId="53ACF7C0" w:rsidR="009A3E72" w:rsidRPr="00414021" w:rsidRDefault="009A3E72" w:rsidP="00414021">
                          <w:pPr>
                            <w:pStyle w:val="Template-FilePath"/>
                          </w:pPr>
                          <w:r>
                            <w:fldChar w:fldCharType="begin"/>
                          </w:r>
                          <w:r>
                            <w:instrText xml:space="preserve"> FILENAME  \p </w:instrText>
                          </w:r>
                          <w:r>
                            <w:fldChar w:fldCharType="separate"/>
                          </w:r>
                          <w:r w:rsidR="00611EA3">
                            <w:t>C:\Users\Muzila\Desktop\Projekty\OHB II\09-Final tender documents\06 Stav revizí dokumentů ZD\01 Revize 06_2022\Part III-A3 Technical Specifications for Flue Gas Treatment System_v2.docx</w:t>
                          </w:r>
                          <w:r>
                            <w:fldChar w:fldCharType="end"/>
                          </w:r>
                        </w:p>
                      </w:tc>
                    </w:tr>
                  </w:tbl>
                  <w:p w14:paraId="22A12CA4" w14:textId="77777777" w:rsidR="009A3E72" w:rsidRPr="00414021" w:rsidRDefault="009A3E72"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A3E72" w:rsidRPr="005250D4" w14:paraId="0B229C5A" w14:textId="77777777" w:rsidTr="00762EA2">
      <w:trPr>
        <w:trHeight w:val="284"/>
      </w:trPr>
      <w:tc>
        <w:tcPr>
          <w:tcW w:w="6824" w:type="dxa"/>
          <w:shd w:val="clear" w:color="auto" w:fill="auto"/>
          <w:vAlign w:val="bottom"/>
        </w:tcPr>
        <w:p w14:paraId="31D9C9E1" w14:textId="789494EB" w:rsidR="009A3E72" w:rsidRPr="005410AC" w:rsidRDefault="00054C39" w:rsidP="00762EA2">
          <w:pPr>
            <w:pStyle w:val="Template-DocId"/>
            <w:rPr>
              <w:lang w:val="en-US"/>
            </w:rPr>
          </w:pPr>
          <w:r w:rsidRPr="00054C39">
            <w:t xml:space="preserve">Procurement documentation – Part III – Employer’s Requirements </w:t>
          </w:r>
        </w:p>
      </w:tc>
    </w:tr>
  </w:tbl>
  <w:p w14:paraId="49D4DEFB" w14:textId="77777777" w:rsidR="009A3E72" w:rsidRPr="005410AC" w:rsidRDefault="009A3E72">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EA12A" w14:textId="77777777" w:rsidR="00A42511" w:rsidRDefault="00A42511" w:rsidP="009E4B94">
      <w:pPr>
        <w:spacing w:line="240" w:lineRule="auto"/>
      </w:pPr>
      <w:bookmarkStart w:id="0" w:name="_Hlk30054634"/>
      <w:bookmarkEnd w:id="0"/>
    </w:p>
  </w:footnote>
  <w:footnote w:type="continuationSeparator" w:id="0">
    <w:p w14:paraId="30077403" w14:textId="77777777" w:rsidR="00A42511" w:rsidRDefault="00A42511" w:rsidP="009E4B94">
      <w:pPr>
        <w:spacing w:line="240" w:lineRule="auto"/>
      </w:pPr>
    </w:p>
  </w:footnote>
  <w:footnote w:type="continuationNotice" w:id="1">
    <w:p w14:paraId="2683FD68" w14:textId="77777777" w:rsidR="00A42511" w:rsidRDefault="00A425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C1201F0" w:rsidR="009A3E72" w:rsidRDefault="009A3E72"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A3</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DB7AE" w14:textId="1A2234FB" w:rsidR="009A3E72" w:rsidRDefault="009A3E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284DB" w14:textId="30F4F87A" w:rsidR="009A3E72" w:rsidRDefault="009A3E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2B45A045" w:rsidR="009A3E72" w:rsidRDefault="00A112A4" w:rsidP="00E80E90">
    <w:pPr>
      <w:pStyle w:val="Zhlav"/>
      <w:ind w:left="0"/>
      <w:jc w:val="center"/>
    </w:pPr>
    <w:bookmarkStart w:id="23" w:name="_Hlk491951557"/>
    <w:bookmarkStart w:id="24" w:name="_Hlk491951558"/>
    <w:bookmarkStart w:id="25" w:name="_Hlk491951559"/>
    <w:r>
      <w:drawing>
        <wp:anchor distT="0" distB="0" distL="114300" distR="114300" simplePos="0" relativeHeight="251718682" behindDoc="0" locked="0" layoutInCell="1" allowOverlap="1" wp14:anchorId="29224751" wp14:editId="4D26449A">
          <wp:simplePos x="0" y="0"/>
          <wp:positionH relativeFrom="column">
            <wp:posOffset>-306070</wp:posOffset>
          </wp:positionH>
          <wp:positionV relativeFrom="paragraph">
            <wp:posOffset>125730</wp:posOffset>
          </wp:positionV>
          <wp:extent cx="748800" cy="262800"/>
          <wp:effectExtent l="0" t="0" r="0" b="4445"/>
          <wp:wrapNone/>
          <wp:docPr id="5749711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08A2DF7A" w:rsidR="009A3E72" w:rsidRPr="00F23C29" w:rsidRDefault="009A3E72" w:rsidP="00E80E90">
    <w:pPr>
      <w:pStyle w:val="Zhlav"/>
      <w:ind w:left="0"/>
      <w:jc w:val="center"/>
    </w:pPr>
    <w:r>
      <w:drawing>
        <wp:anchor distT="0" distB="0" distL="0" distR="0" simplePos="0" relativeHeight="25169615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A3</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Technical Specifications for Flue Gas Treatment System</w:t>
        </w:r>
      </w:sdtContent>
    </w:sdt>
  </w:p>
  <w:p w14:paraId="033D8023" w14:textId="30D457BB" w:rsidR="009A3E72" w:rsidRDefault="009A3E72" w:rsidP="00E80E90">
    <w:pPr>
      <w:pStyle w:val="Zhlav"/>
    </w:pPr>
    <w:r>
      <w:t xml:space="preserve"> </w:t>
    </w:r>
    <w:r>
      <mc:AlternateContent>
        <mc:Choice Requires="wps">
          <w:drawing>
            <wp:anchor distT="0" distB="0" distL="0" distR="0" simplePos="0" relativeHeight="251698202"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8"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A3E72" w:rsidRPr="006344D8" w14:paraId="13A02755" w14:textId="77777777" w:rsidTr="00150678">
                            <w:tc>
                              <w:tcPr>
                                <w:tcW w:w="1928" w:type="dxa"/>
                                <w:shd w:val="clear" w:color="auto" w:fill="auto"/>
                              </w:tcPr>
                              <w:p w14:paraId="47967C8B" w14:textId="77777777" w:rsidR="009A3E72" w:rsidRPr="0021685E" w:rsidRDefault="009A3E72" w:rsidP="00150678">
                                <w:pPr>
                                  <w:pStyle w:val="Template-Address"/>
                                  <w:rPr>
                                    <w:lang w:val="de-DE"/>
                                  </w:rPr>
                                </w:pPr>
                                <w:r w:rsidRPr="0021685E">
                                  <w:rPr>
                                    <w:lang w:val="de-DE"/>
                                  </w:rPr>
                                  <w:t>Ramboll</w:t>
                                </w:r>
                              </w:p>
                              <w:p w14:paraId="7334C93E" w14:textId="77777777" w:rsidR="009A3E72" w:rsidRPr="0021685E" w:rsidRDefault="009A3E72" w:rsidP="00150678">
                                <w:pPr>
                                  <w:pStyle w:val="Template-Address"/>
                                  <w:rPr>
                                    <w:lang w:val="de-DE"/>
                                  </w:rPr>
                                </w:pPr>
                                <w:r w:rsidRPr="0021685E">
                                  <w:rPr>
                                    <w:lang w:val="de-DE"/>
                                  </w:rPr>
                                  <w:t>Hannemanns Allé 53</w:t>
                                </w:r>
                                <w:r w:rsidRPr="0021685E">
                                  <w:rPr>
                                    <w:lang w:val="de-DE"/>
                                  </w:rPr>
                                  <w:br/>
                                  <w:t>DK-2300 Copenhagen S</w:t>
                                </w:r>
                                <w:r w:rsidRPr="0021685E">
                                  <w:rPr>
                                    <w:lang w:val="de-DE"/>
                                  </w:rPr>
                                  <w:br/>
                                  <w:t>Denmark</w:t>
                                </w:r>
                              </w:p>
                              <w:p w14:paraId="4B194D2E" w14:textId="77777777" w:rsidR="009A3E72" w:rsidRPr="0021685E" w:rsidRDefault="009A3E72" w:rsidP="00150678">
                                <w:pPr>
                                  <w:pStyle w:val="Template-Address"/>
                                  <w:rPr>
                                    <w:lang w:val="de-DE"/>
                                  </w:rPr>
                                </w:pPr>
                              </w:p>
                              <w:p w14:paraId="24B2A8B7" w14:textId="77777777" w:rsidR="009A3E72" w:rsidRPr="0021685E" w:rsidRDefault="009A3E72" w:rsidP="00150678">
                                <w:pPr>
                                  <w:pStyle w:val="Template-Address"/>
                                  <w:rPr>
                                    <w:lang w:val="de-DE"/>
                                  </w:rPr>
                                </w:pPr>
                                <w:r w:rsidRPr="0021685E">
                                  <w:rPr>
                                    <w:lang w:val="de-DE"/>
                                  </w:rPr>
                                  <w:t>T +45 5161 1000</w:t>
                                </w:r>
                              </w:p>
                              <w:p w14:paraId="74FF4780" w14:textId="77777777" w:rsidR="009A3E72" w:rsidRPr="0021685E" w:rsidRDefault="009A3E72" w:rsidP="00150678">
                                <w:pPr>
                                  <w:pStyle w:val="Template-Address"/>
                                  <w:rPr>
                                    <w:lang w:val="de-DE"/>
                                  </w:rPr>
                                </w:pPr>
                                <w:r w:rsidRPr="0021685E">
                                  <w:rPr>
                                    <w:lang w:val="de-DE"/>
                                  </w:rPr>
                                  <w:t>F +45 5161 1001</w:t>
                                </w:r>
                              </w:p>
                              <w:p w14:paraId="0066DD3C" w14:textId="77777777" w:rsidR="009A3E72" w:rsidRPr="0021685E" w:rsidRDefault="009A3E72" w:rsidP="00150678">
                                <w:pPr>
                                  <w:pStyle w:val="Template-Address"/>
                                  <w:rPr>
                                    <w:lang w:val="de-DE"/>
                                  </w:rPr>
                                </w:pPr>
                                <w:r w:rsidRPr="0021685E">
                                  <w:rPr>
                                    <w:lang w:val="de-DE"/>
                                  </w:rPr>
                                  <w:t>www.ramboll.com/energy</w:t>
                                </w:r>
                              </w:p>
                              <w:p w14:paraId="0541F149" w14:textId="77777777" w:rsidR="009A3E72" w:rsidRPr="0021685E" w:rsidRDefault="009A3E72" w:rsidP="00150678">
                                <w:pPr>
                                  <w:pStyle w:val="Template-Address"/>
                                  <w:rPr>
                                    <w:lang w:val="de-DE"/>
                                  </w:rPr>
                                </w:pPr>
                              </w:p>
                              <w:p w14:paraId="4DD2309F" w14:textId="77777777" w:rsidR="009A3E72" w:rsidRPr="0021685E" w:rsidRDefault="009A3E72" w:rsidP="00460F5D">
                                <w:pPr>
                                  <w:pStyle w:val="Template-Address"/>
                                  <w:rPr>
                                    <w:lang w:val="de-DE"/>
                                  </w:rPr>
                                </w:pPr>
                              </w:p>
                            </w:tc>
                          </w:tr>
                        </w:tbl>
                        <w:p w14:paraId="021193DE" w14:textId="77777777" w:rsidR="009A3E72" w:rsidRPr="0021685E" w:rsidRDefault="009A3E72" w:rsidP="00025683">
                          <w:pPr>
                            <w:pStyle w:val="Template-Address"/>
                            <w:rPr>
                              <w:lang w:val="de-DE"/>
                            </w:rPr>
                          </w:pPr>
                        </w:p>
                        <w:p w14:paraId="776250A9" w14:textId="77777777" w:rsidR="009A3E72" w:rsidRPr="0021685E" w:rsidRDefault="009A3E72"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98202;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A3E72" w:rsidRPr="006344D8" w14:paraId="13A02755" w14:textId="77777777" w:rsidTr="00150678">
                      <w:tc>
                        <w:tcPr>
                          <w:tcW w:w="1928" w:type="dxa"/>
                          <w:shd w:val="clear" w:color="auto" w:fill="auto"/>
                        </w:tcPr>
                        <w:p w14:paraId="47967C8B" w14:textId="77777777" w:rsidR="009A3E72" w:rsidRPr="0021685E" w:rsidRDefault="009A3E72" w:rsidP="00150678">
                          <w:pPr>
                            <w:pStyle w:val="Template-Address"/>
                            <w:rPr>
                              <w:lang w:val="de-DE"/>
                            </w:rPr>
                          </w:pPr>
                          <w:r w:rsidRPr="0021685E">
                            <w:rPr>
                              <w:lang w:val="de-DE"/>
                            </w:rPr>
                            <w:t>Ramboll</w:t>
                          </w:r>
                        </w:p>
                        <w:p w14:paraId="7334C93E" w14:textId="77777777" w:rsidR="009A3E72" w:rsidRPr="0021685E" w:rsidRDefault="009A3E72" w:rsidP="00150678">
                          <w:pPr>
                            <w:pStyle w:val="Template-Address"/>
                            <w:rPr>
                              <w:lang w:val="de-DE"/>
                            </w:rPr>
                          </w:pPr>
                          <w:r w:rsidRPr="0021685E">
                            <w:rPr>
                              <w:lang w:val="de-DE"/>
                            </w:rPr>
                            <w:t>Hannemanns Allé 53</w:t>
                          </w:r>
                          <w:r w:rsidRPr="0021685E">
                            <w:rPr>
                              <w:lang w:val="de-DE"/>
                            </w:rPr>
                            <w:br/>
                            <w:t>DK-2300 Copenhagen S</w:t>
                          </w:r>
                          <w:r w:rsidRPr="0021685E">
                            <w:rPr>
                              <w:lang w:val="de-DE"/>
                            </w:rPr>
                            <w:br/>
                            <w:t>Denmark</w:t>
                          </w:r>
                        </w:p>
                        <w:p w14:paraId="4B194D2E" w14:textId="77777777" w:rsidR="009A3E72" w:rsidRPr="0021685E" w:rsidRDefault="009A3E72" w:rsidP="00150678">
                          <w:pPr>
                            <w:pStyle w:val="Template-Address"/>
                            <w:rPr>
                              <w:lang w:val="de-DE"/>
                            </w:rPr>
                          </w:pPr>
                        </w:p>
                        <w:p w14:paraId="24B2A8B7" w14:textId="77777777" w:rsidR="009A3E72" w:rsidRPr="0021685E" w:rsidRDefault="009A3E72" w:rsidP="00150678">
                          <w:pPr>
                            <w:pStyle w:val="Template-Address"/>
                            <w:rPr>
                              <w:lang w:val="de-DE"/>
                            </w:rPr>
                          </w:pPr>
                          <w:r w:rsidRPr="0021685E">
                            <w:rPr>
                              <w:lang w:val="de-DE"/>
                            </w:rPr>
                            <w:t>T +45 5161 1000</w:t>
                          </w:r>
                        </w:p>
                        <w:p w14:paraId="74FF4780" w14:textId="77777777" w:rsidR="009A3E72" w:rsidRPr="0021685E" w:rsidRDefault="009A3E72" w:rsidP="00150678">
                          <w:pPr>
                            <w:pStyle w:val="Template-Address"/>
                            <w:rPr>
                              <w:lang w:val="de-DE"/>
                            </w:rPr>
                          </w:pPr>
                          <w:r w:rsidRPr="0021685E">
                            <w:rPr>
                              <w:lang w:val="de-DE"/>
                            </w:rPr>
                            <w:t>F +45 5161 1001</w:t>
                          </w:r>
                        </w:p>
                        <w:p w14:paraId="0066DD3C" w14:textId="77777777" w:rsidR="009A3E72" w:rsidRPr="0021685E" w:rsidRDefault="009A3E72" w:rsidP="00150678">
                          <w:pPr>
                            <w:pStyle w:val="Template-Address"/>
                            <w:rPr>
                              <w:lang w:val="de-DE"/>
                            </w:rPr>
                          </w:pPr>
                          <w:r w:rsidRPr="0021685E">
                            <w:rPr>
                              <w:lang w:val="de-DE"/>
                            </w:rPr>
                            <w:t>www.ramboll.com/energy</w:t>
                          </w:r>
                        </w:p>
                        <w:p w14:paraId="0541F149" w14:textId="77777777" w:rsidR="009A3E72" w:rsidRPr="0021685E" w:rsidRDefault="009A3E72" w:rsidP="00150678">
                          <w:pPr>
                            <w:pStyle w:val="Template-Address"/>
                            <w:rPr>
                              <w:lang w:val="de-DE"/>
                            </w:rPr>
                          </w:pPr>
                        </w:p>
                        <w:p w14:paraId="4DD2309F" w14:textId="77777777" w:rsidR="009A3E72" w:rsidRPr="0021685E" w:rsidRDefault="009A3E72" w:rsidP="00460F5D">
                          <w:pPr>
                            <w:pStyle w:val="Template-Address"/>
                            <w:rPr>
                              <w:lang w:val="de-DE"/>
                            </w:rPr>
                          </w:pPr>
                        </w:p>
                      </w:tc>
                    </w:tr>
                  </w:tbl>
                  <w:p w14:paraId="021193DE" w14:textId="77777777" w:rsidR="009A3E72" w:rsidRPr="0021685E" w:rsidRDefault="009A3E72" w:rsidP="00025683">
                    <w:pPr>
                      <w:pStyle w:val="Template-Address"/>
                      <w:rPr>
                        <w:lang w:val="de-DE"/>
                      </w:rPr>
                    </w:pPr>
                  </w:p>
                  <w:p w14:paraId="776250A9" w14:textId="77777777" w:rsidR="009A3E72" w:rsidRPr="0021685E" w:rsidRDefault="009A3E72"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2071A" w14:textId="7DF4BC9E" w:rsidR="009A3E72" w:rsidRDefault="009A3E7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8508E" w14:textId="6E6BB890" w:rsidR="009A3E72" w:rsidRDefault="009A3E7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3A5D6B78" w:rsidR="009A3E72" w:rsidRDefault="009A3E72" w:rsidP="002127C4">
    <w:pPr>
      <w:pStyle w:val="Zhlav"/>
      <w:tabs>
        <w:tab w:val="left" w:pos="3462"/>
        <w:tab w:val="center" w:pos="4480"/>
      </w:tabs>
      <w:ind w:left="0"/>
    </w:pPr>
    <w:bookmarkStart w:id="28" w:name="_Hlk39590182"/>
    <w:bookmarkStart w:id="29" w:name="_Hlk39590183"/>
    <w:r>
      <w:tab/>
    </w:r>
    <w:r>
      <w:tab/>
    </w:r>
    <w:r w:rsidR="00A112A4">
      <w:drawing>
        <wp:anchor distT="0" distB="0" distL="114300" distR="114300" simplePos="0" relativeHeight="251720730" behindDoc="0" locked="0" layoutInCell="1" allowOverlap="1" wp14:anchorId="2CF09E8E" wp14:editId="25553ABC">
          <wp:simplePos x="0" y="0"/>
          <wp:positionH relativeFrom="column">
            <wp:posOffset>-306070</wp:posOffset>
          </wp:positionH>
          <wp:positionV relativeFrom="paragraph">
            <wp:posOffset>125730</wp:posOffset>
          </wp:positionV>
          <wp:extent cx="748800" cy="262800"/>
          <wp:effectExtent l="0" t="0" r="0" b="4445"/>
          <wp:wrapNone/>
          <wp:docPr id="19141305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53CCD7DF" w:rsidR="009A3E72" w:rsidRPr="00F23C29" w:rsidRDefault="009A3E72" w:rsidP="0021329D">
    <w:pPr>
      <w:pStyle w:val="Zhlav"/>
      <w:ind w:left="0"/>
      <w:jc w:val="center"/>
    </w:pPr>
    <w:r>
      <w:drawing>
        <wp:anchor distT="0" distB="0" distL="0" distR="0" simplePos="0" relativeHeight="251705370"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9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A3</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Technical Specifications for Flue Gas Treatment System</w:t>
        </w:r>
      </w:sdtContent>
    </w:sdt>
    <w:bookmarkEnd w:id="28"/>
    <w:bookmarkEnd w:id="29"/>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39BF0" w14:textId="6839046D" w:rsidR="009A3E72" w:rsidRDefault="009A3E7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87628" w14:textId="2D5745F8" w:rsidR="009A3E72" w:rsidRDefault="009A3E7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0BCA8" w14:textId="1DCEDB05" w:rsidR="009A3E72" w:rsidRPr="00927ED3" w:rsidRDefault="00A112A4" w:rsidP="00AC1D29">
    <w:pPr>
      <w:pStyle w:val="Zhlav"/>
      <w:ind w:left="0"/>
      <w:jc w:val="center"/>
    </w:pPr>
    <w:r>
      <w:drawing>
        <wp:anchor distT="0" distB="0" distL="114300" distR="114300" simplePos="0" relativeHeight="251722778" behindDoc="0" locked="0" layoutInCell="1" allowOverlap="1" wp14:anchorId="23B5060A" wp14:editId="42CAD5B0">
          <wp:simplePos x="0" y="0"/>
          <wp:positionH relativeFrom="column">
            <wp:posOffset>-306070</wp:posOffset>
          </wp:positionH>
          <wp:positionV relativeFrom="paragraph">
            <wp:posOffset>125730</wp:posOffset>
          </wp:positionV>
          <wp:extent cx="748800" cy="262800"/>
          <wp:effectExtent l="0" t="0" r="0" b="4445"/>
          <wp:wrapNone/>
          <wp:docPr id="188952282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9A3E72">
      <w:drawing>
        <wp:anchor distT="0" distB="0" distL="0" distR="0" simplePos="0" relativeHeight="251660314" behindDoc="0" locked="0" layoutInCell="1" allowOverlap="1" wp14:anchorId="6B6F5252" wp14:editId="1F811F3B">
          <wp:simplePos x="0" y="0"/>
          <wp:positionH relativeFrom="margin">
            <wp:posOffset>4704080</wp:posOffset>
          </wp:positionH>
          <wp:positionV relativeFrom="page">
            <wp:posOffset>609600</wp:posOffset>
          </wp:positionV>
          <wp:extent cx="3870008"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908CF180C2A14AA58F3183F2D5FBAF94"/>
        </w:placeholder>
        <w:dataBinding w:prefixMappings="xmlns:ns0='http://purl.org/dc/elements/1.1/' xmlns:ns1='http://schemas.openxmlformats.org/package/2006/metadata/core-properties' " w:xpath="/ns1:coreProperties[1]/ns0:title[1]" w:storeItemID="{6C3C8BC8-F283-45AE-878A-BAB7291924A1}"/>
        <w:text/>
      </w:sdtPr>
      <w:sdtContent>
        <w:r w:rsidR="009A3E72">
          <w:t>Part III, Appendix A3</w:t>
        </w:r>
      </w:sdtContent>
    </w:sdt>
    <w:r w:rsidR="009A3E72">
      <w:t xml:space="preserve"> </w:t>
    </w:r>
    <w:r w:rsidR="009A3E72">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rsidR="009A3E72">
          <w:t>Technical Specifications for Flue Gas Treatment System</w:t>
        </w:r>
      </w:sdtContent>
    </w:sdt>
    <w:r w:rsidR="009A3E72">
      <w:t xml:space="preserve"> </w:t>
    </w:r>
  </w:p>
  <w:p w14:paraId="55424C20" w14:textId="77777777" w:rsidR="009A3E72" w:rsidRPr="00A556F8" w:rsidRDefault="009A3E72" w:rsidP="00AC1D29">
    <w:pPr>
      <w:pStyle w:val="Zhlav"/>
    </w:pPr>
  </w:p>
  <w:p w14:paraId="1C90F496" w14:textId="7F18567A" w:rsidR="009A3E72" w:rsidRDefault="009A3E7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C95029B"/>
    <w:multiLevelType w:val="hybridMultilevel"/>
    <w:tmpl w:val="308831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130326D"/>
    <w:multiLevelType w:val="hybridMultilevel"/>
    <w:tmpl w:val="700AA2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9344162"/>
    <w:multiLevelType w:val="hybridMultilevel"/>
    <w:tmpl w:val="2C6C87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9B46DC5"/>
    <w:multiLevelType w:val="hybridMultilevel"/>
    <w:tmpl w:val="D6CE5888"/>
    <w:lvl w:ilvl="0" w:tplc="83189F28">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5700D4C"/>
    <w:multiLevelType w:val="hybridMultilevel"/>
    <w:tmpl w:val="A88A386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FDA2E5C"/>
    <w:multiLevelType w:val="multilevel"/>
    <w:tmpl w:val="67E8CD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26F438F"/>
    <w:multiLevelType w:val="hybridMultilevel"/>
    <w:tmpl w:val="234C95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BD825CD"/>
    <w:multiLevelType w:val="hybridMultilevel"/>
    <w:tmpl w:val="B7E44E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1"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2" w15:restartNumberingAfterBreak="0">
    <w:nsid w:val="6AB575D2"/>
    <w:multiLevelType w:val="hybridMultilevel"/>
    <w:tmpl w:val="4C9C8972"/>
    <w:lvl w:ilvl="0" w:tplc="35A0B81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6BF903D1"/>
    <w:multiLevelType w:val="hybridMultilevel"/>
    <w:tmpl w:val="3F82B3E2"/>
    <w:lvl w:ilvl="0" w:tplc="83189F28">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5" w15:restartNumberingAfterBreak="0">
    <w:nsid w:val="74F06766"/>
    <w:multiLevelType w:val="hybridMultilevel"/>
    <w:tmpl w:val="F7B8FC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6EF7062"/>
    <w:multiLevelType w:val="hybridMultilevel"/>
    <w:tmpl w:val="5226D19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772928C9"/>
    <w:multiLevelType w:val="hybridMultilevel"/>
    <w:tmpl w:val="F3B8A32C"/>
    <w:lvl w:ilvl="0" w:tplc="7E748464">
      <w:start w:val="1"/>
      <w:numFmt w:val="decimal"/>
      <w:lvlText w:val="(%1)"/>
      <w:lvlJc w:val="left"/>
      <w:pPr>
        <w:ind w:left="720" w:hanging="360"/>
      </w:pPr>
      <w:rPr>
        <w:rFonts w:hint="default"/>
      </w:rPr>
    </w:lvl>
    <w:lvl w:ilvl="1" w:tplc="36106A36">
      <w:start w:val="1"/>
      <w:numFmt w:val="decimal"/>
      <w:lvlText w:val="%2)"/>
      <w:lvlJc w:val="left"/>
      <w:pPr>
        <w:ind w:left="3067" w:hanging="1365"/>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9"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065955949">
    <w:abstractNumId w:val="30"/>
  </w:num>
  <w:num w:numId="2" w16cid:durableId="1245526025">
    <w:abstractNumId w:val="7"/>
  </w:num>
  <w:num w:numId="3" w16cid:durableId="1019818430">
    <w:abstractNumId w:val="6"/>
  </w:num>
  <w:num w:numId="4" w16cid:durableId="1383754490">
    <w:abstractNumId w:val="5"/>
  </w:num>
  <w:num w:numId="5" w16cid:durableId="2134444706">
    <w:abstractNumId w:val="4"/>
  </w:num>
  <w:num w:numId="6" w16cid:durableId="815146796">
    <w:abstractNumId w:val="28"/>
  </w:num>
  <w:num w:numId="7" w16cid:durableId="1531383526">
    <w:abstractNumId w:val="3"/>
  </w:num>
  <w:num w:numId="8" w16cid:durableId="1578133720">
    <w:abstractNumId w:val="2"/>
  </w:num>
  <w:num w:numId="9" w16cid:durableId="1348749487">
    <w:abstractNumId w:val="1"/>
  </w:num>
  <w:num w:numId="10" w16cid:durableId="1018700596">
    <w:abstractNumId w:val="0"/>
  </w:num>
  <w:num w:numId="11" w16cid:durableId="1121193999">
    <w:abstractNumId w:val="21"/>
  </w:num>
  <w:num w:numId="12" w16cid:durableId="970403694">
    <w:abstractNumId w:val="10"/>
  </w:num>
  <w:num w:numId="13" w16cid:durableId="164248754">
    <w:abstractNumId w:val="11"/>
  </w:num>
  <w:num w:numId="14" w16cid:durableId="428279170">
    <w:abstractNumId w:val="9"/>
  </w:num>
  <w:num w:numId="15" w16cid:durableId="2022465779">
    <w:abstractNumId w:val="29"/>
  </w:num>
  <w:num w:numId="16" w16cid:durableId="1250045660">
    <w:abstractNumId w:val="8"/>
  </w:num>
  <w:num w:numId="17" w16cid:durableId="127744900">
    <w:abstractNumId w:val="20"/>
  </w:num>
  <w:num w:numId="18" w16cid:durableId="540167134">
    <w:abstractNumId w:val="24"/>
  </w:num>
  <w:num w:numId="19" w16cid:durableId="1933467865">
    <w:abstractNumId w:val="16"/>
  </w:num>
  <w:num w:numId="20" w16cid:durableId="1506170238">
    <w:abstractNumId w:val="23"/>
  </w:num>
  <w:num w:numId="21" w16cid:durableId="1423137071">
    <w:abstractNumId w:val="15"/>
  </w:num>
  <w:num w:numId="22" w16cid:durableId="1592736847">
    <w:abstractNumId w:val="13"/>
  </w:num>
  <w:num w:numId="23" w16cid:durableId="1004362954">
    <w:abstractNumId w:val="25"/>
  </w:num>
  <w:num w:numId="24" w16cid:durableId="1677074044">
    <w:abstractNumId w:val="14"/>
  </w:num>
  <w:num w:numId="25" w16cid:durableId="67045059">
    <w:abstractNumId w:val="12"/>
  </w:num>
  <w:num w:numId="26" w16cid:durableId="529416193">
    <w:abstractNumId w:val="19"/>
  </w:num>
  <w:num w:numId="27" w16cid:durableId="577324982">
    <w:abstractNumId w:val="27"/>
  </w:num>
  <w:num w:numId="28" w16cid:durableId="74323650">
    <w:abstractNumId w:val="18"/>
  </w:num>
  <w:num w:numId="29" w16cid:durableId="1129855995">
    <w:abstractNumId w:val="26"/>
  </w:num>
  <w:num w:numId="30" w16cid:durableId="308097084">
    <w:abstractNumId w:val="22"/>
  </w:num>
  <w:num w:numId="31" w16cid:durableId="1000041210">
    <w:abstractNumId w:val="17"/>
  </w:num>
  <w:num w:numId="32" w16cid:durableId="15418180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66460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76056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68426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141192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860415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754044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6380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696656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058980">
    <w:abstractNumId w:val="10"/>
  </w:num>
  <w:num w:numId="42" w16cid:durableId="1417819160">
    <w:abstractNumId w:val="10"/>
  </w:num>
  <w:num w:numId="43" w16cid:durableId="1157569573">
    <w:abstractNumId w:val="10"/>
  </w:num>
  <w:num w:numId="44" w16cid:durableId="585922508">
    <w:abstractNumId w:val="10"/>
  </w:num>
  <w:num w:numId="45" w16cid:durableId="1024555750">
    <w:abstractNumId w:val="10"/>
  </w:num>
  <w:num w:numId="46" w16cid:durableId="1397387946">
    <w:abstractNumId w:val="10"/>
  </w:num>
  <w:num w:numId="47" w16cid:durableId="1634865947">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36E6"/>
    <w:rsid w:val="00003E39"/>
    <w:rsid w:val="00004865"/>
    <w:rsid w:val="00006137"/>
    <w:rsid w:val="000063B6"/>
    <w:rsid w:val="000079E2"/>
    <w:rsid w:val="000101EC"/>
    <w:rsid w:val="00011B55"/>
    <w:rsid w:val="00013EEA"/>
    <w:rsid w:val="00014022"/>
    <w:rsid w:val="00014FD3"/>
    <w:rsid w:val="00015955"/>
    <w:rsid w:val="000162D0"/>
    <w:rsid w:val="000177C0"/>
    <w:rsid w:val="00017DF9"/>
    <w:rsid w:val="00025683"/>
    <w:rsid w:val="00026E2F"/>
    <w:rsid w:val="000275D6"/>
    <w:rsid w:val="000278AF"/>
    <w:rsid w:val="000305CC"/>
    <w:rsid w:val="00030A04"/>
    <w:rsid w:val="00031418"/>
    <w:rsid w:val="00031C1D"/>
    <w:rsid w:val="0003239D"/>
    <w:rsid w:val="00032C8C"/>
    <w:rsid w:val="00034535"/>
    <w:rsid w:val="00035B26"/>
    <w:rsid w:val="00035F25"/>
    <w:rsid w:val="0003686F"/>
    <w:rsid w:val="000402B1"/>
    <w:rsid w:val="0004299C"/>
    <w:rsid w:val="00042B24"/>
    <w:rsid w:val="00042CA4"/>
    <w:rsid w:val="00042DE6"/>
    <w:rsid w:val="000472DB"/>
    <w:rsid w:val="00050530"/>
    <w:rsid w:val="00050588"/>
    <w:rsid w:val="00052028"/>
    <w:rsid w:val="00052482"/>
    <w:rsid w:val="00054C39"/>
    <w:rsid w:val="000601F4"/>
    <w:rsid w:val="00061429"/>
    <w:rsid w:val="00065072"/>
    <w:rsid w:val="00065C3C"/>
    <w:rsid w:val="00066591"/>
    <w:rsid w:val="000665FB"/>
    <w:rsid w:val="00067EC8"/>
    <w:rsid w:val="00070A52"/>
    <w:rsid w:val="000710A6"/>
    <w:rsid w:val="000732FA"/>
    <w:rsid w:val="00073951"/>
    <w:rsid w:val="0007395D"/>
    <w:rsid w:val="00076D04"/>
    <w:rsid w:val="00077042"/>
    <w:rsid w:val="00083DE1"/>
    <w:rsid w:val="00086998"/>
    <w:rsid w:val="00086D6D"/>
    <w:rsid w:val="000875BC"/>
    <w:rsid w:val="0008788A"/>
    <w:rsid w:val="000903FF"/>
    <w:rsid w:val="00090843"/>
    <w:rsid w:val="00090CD0"/>
    <w:rsid w:val="0009128C"/>
    <w:rsid w:val="00091CF6"/>
    <w:rsid w:val="00094ABD"/>
    <w:rsid w:val="000A32DD"/>
    <w:rsid w:val="000B3DA7"/>
    <w:rsid w:val="000B4B38"/>
    <w:rsid w:val="000C05A4"/>
    <w:rsid w:val="000C0B3E"/>
    <w:rsid w:val="000C4625"/>
    <w:rsid w:val="000C6781"/>
    <w:rsid w:val="000D0981"/>
    <w:rsid w:val="000D0AD1"/>
    <w:rsid w:val="000D0D4C"/>
    <w:rsid w:val="000D0EAD"/>
    <w:rsid w:val="000D1B9C"/>
    <w:rsid w:val="000D53A3"/>
    <w:rsid w:val="000D5465"/>
    <w:rsid w:val="000D7969"/>
    <w:rsid w:val="000E11DE"/>
    <w:rsid w:val="000E73AA"/>
    <w:rsid w:val="000E78E6"/>
    <w:rsid w:val="000E7FBA"/>
    <w:rsid w:val="000F0BDB"/>
    <w:rsid w:val="000F1B17"/>
    <w:rsid w:val="000F1B5C"/>
    <w:rsid w:val="000F22CD"/>
    <w:rsid w:val="000F2D62"/>
    <w:rsid w:val="000F37D2"/>
    <w:rsid w:val="000F4E10"/>
    <w:rsid w:val="000F5408"/>
    <w:rsid w:val="000F63AE"/>
    <w:rsid w:val="000F6A42"/>
    <w:rsid w:val="000F7A8D"/>
    <w:rsid w:val="00100304"/>
    <w:rsid w:val="00100C29"/>
    <w:rsid w:val="00103E3F"/>
    <w:rsid w:val="0010550A"/>
    <w:rsid w:val="00105B1D"/>
    <w:rsid w:val="00105B81"/>
    <w:rsid w:val="00105CDE"/>
    <w:rsid w:val="00107461"/>
    <w:rsid w:val="0011127C"/>
    <w:rsid w:val="00111544"/>
    <w:rsid w:val="00113A69"/>
    <w:rsid w:val="00115C3A"/>
    <w:rsid w:val="00117DAA"/>
    <w:rsid w:val="00117FBE"/>
    <w:rsid w:val="00122C98"/>
    <w:rsid w:val="00123F9D"/>
    <w:rsid w:val="001252C5"/>
    <w:rsid w:val="0012534C"/>
    <w:rsid w:val="00125D37"/>
    <w:rsid w:val="00126414"/>
    <w:rsid w:val="00126F2B"/>
    <w:rsid w:val="0013244F"/>
    <w:rsid w:val="00134619"/>
    <w:rsid w:val="00134937"/>
    <w:rsid w:val="00134F89"/>
    <w:rsid w:val="00137EC4"/>
    <w:rsid w:val="00140902"/>
    <w:rsid w:val="00140B9C"/>
    <w:rsid w:val="0014127F"/>
    <w:rsid w:val="00147359"/>
    <w:rsid w:val="00150678"/>
    <w:rsid w:val="0015620D"/>
    <w:rsid w:val="00156D5C"/>
    <w:rsid w:val="001617C9"/>
    <w:rsid w:val="00161FD6"/>
    <w:rsid w:val="00165761"/>
    <w:rsid w:val="00166086"/>
    <w:rsid w:val="00166535"/>
    <w:rsid w:val="00167782"/>
    <w:rsid w:val="00170DD6"/>
    <w:rsid w:val="00172861"/>
    <w:rsid w:val="001741E9"/>
    <w:rsid w:val="001752F5"/>
    <w:rsid w:val="00175A1A"/>
    <w:rsid w:val="00175DAB"/>
    <w:rsid w:val="0018026E"/>
    <w:rsid w:val="00182651"/>
    <w:rsid w:val="00184738"/>
    <w:rsid w:val="0018645B"/>
    <w:rsid w:val="0018662F"/>
    <w:rsid w:val="001910C4"/>
    <w:rsid w:val="001925AA"/>
    <w:rsid w:val="001A0DDE"/>
    <w:rsid w:val="001A2881"/>
    <w:rsid w:val="001A2D5F"/>
    <w:rsid w:val="001A46BA"/>
    <w:rsid w:val="001A682A"/>
    <w:rsid w:val="001A69F7"/>
    <w:rsid w:val="001A7D2F"/>
    <w:rsid w:val="001B0543"/>
    <w:rsid w:val="001B1A4C"/>
    <w:rsid w:val="001B323E"/>
    <w:rsid w:val="001B3332"/>
    <w:rsid w:val="001B3AAC"/>
    <w:rsid w:val="001B622B"/>
    <w:rsid w:val="001C14B1"/>
    <w:rsid w:val="001C2147"/>
    <w:rsid w:val="001C33E3"/>
    <w:rsid w:val="001C5D4A"/>
    <w:rsid w:val="001C5EA3"/>
    <w:rsid w:val="001C6F9A"/>
    <w:rsid w:val="001D05B2"/>
    <w:rsid w:val="001D0EAF"/>
    <w:rsid w:val="001D0F3C"/>
    <w:rsid w:val="001D161A"/>
    <w:rsid w:val="001D165F"/>
    <w:rsid w:val="001D79F1"/>
    <w:rsid w:val="001E01D4"/>
    <w:rsid w:val="001E1890"/>
    <w:rsid w:val="001E2530"/>
    <w:rsid w:val="001E2916"/>
    <w:rsid w:val="001E2D9D"/>
    <w:rsid w:val="001E5404"/>
    <w:rsid w:val="001E69C5"/>
    <w:rsid w:val="001E7D70"/>
    <w:rsid w:val="001F4411"/>
    <w:rsid w:val="001F7024"/>
    <w:rsid w:val="0020252F"/>
    <w:rsid w:val="0020338D"/>
    <w:rsid w:val="00204C55"/>
    <w:rsid w:val="00205D52"/>
    <w:rsid w:val="002074B2"/>
    <w:rsid w:val="00207F69"/>
    <w:rsid w:val="00210B92"/>
    <w:rsid w:val="00211196"/>
    <w:rsid w:val="002127C4"/>
    <w:rsid w:val="0021329D"/>
    <w:rsid w:val="002154BC"/>
    <w:rsid w:val="00216142"/>
    <w:rsid w:val="002161E8"/>
    <w:rsid w:val="0021685E"/>
    <w:rsid w:val="00216A56"/>
    <w:rsid w:val="00216D7C"/>
    <w:rsid w:val="00217890"/>
    <w:rsid w:val="00217F22"/>
    <w:rsid w:val="00221DDD"/>
    <w:rsid w:val="0022352B"/>
    <w:rsid w:val="00225654"/>
    <w:rsid w:val="002369DB"/>
    <w:rsid w:val="0024247C"/>
    <w:rsid w:val="00242F75"/>
    <w:rsid w:val="00243DC8"/>
    <w:rsid w:val="00244660"/>
    <w:rsid w:val="00244D70"/>
    <w:rsid w:val="0024654B"/>
    <w:rsid w:val="00247410"/>
    <w:rsid w:val="0025145B"/>
    <w:rsid w:val="0025216A"/>
    <w:rsid w:val="00254BBA"/>
    <w:rsid w:val="00257C8A"/>
    <w:rsid w:val="0026096B"/>
    <w:rsid w:val="00262340"/>
    <w:rsid w:val="002623B2"/>
    <w:rsid w:val="00263547"/>
    <w:rsid w:val="00263BFF"/>
    <w:rsid w:val="00264264"/>
    <w:rsid w:val="00264744"/>
    <w:rsid w:val="0026673B"/>
    <w:rsid w:val="00271C70"/>
    <w:rsid w:val="00271EA7"/>
    <w:rsid w:val="00273916"/>
    <w:rsid w:val="00275F33"/>
    <w:rsid w:val="00280A43"/>
    <w:rsid w:val="00281036"/>
    <w:rsid w:val="0028180A"/>
    <w:rsid w:val="002848EA"/>
    <w:rsid w:val="00287F9F"/>
    <w:rsid w:val="00290840"/>
    <w:rsid w:val="002939FB"/>
    <w:rsid w:val="00294513"/>
    <w:rsid w:val="00294726"/>
    <w:rsid w:val="00295077"/>
    <w:rsid w:val="00295E37"/>
    <w:rsid w:val="0029658B"/>
    <w:rsid w:val="00296BC8"/>
    <w:rsid w:val="002A2A65"/>
    <w:rsid w:val="002A3778"/>
    <w:rsid w:val="002A4975"/>
    <w:rsid w:val="002A5157"/>
    <w:rsid w:val="002A5A72"/>
    <w:rsid w:val="002A64C1"/>
    <w:rsid w:val="002B1F1E"/>
    <w:rsid w:val="002B29DE"/>
    <w:rsid w:val="002B351B"/>
    <w:rsid w:val="002B532F"/>
    <w:rsid w:val="002C17FC"/>
    <w:rsid w:val="002C20BA"/>
    <w:rsid w:val="002C263F"/>
    <w:rsid w:val="002C5297"/>
    <w:rsid w:val="002C6812"/>
    <w:rsid w:val="002D05F3"/>
    <w:rsid w:val="002D090C"/>
    <w:rsid w:val="002D3AA2"/>
    <w:rsid w:val="002D4364"/>
    <w:rsid w:val="002D43D1"/>
    <w:rsid w:val="002D5562"/>
    <w:rsid w:val="002D59B7"/>
    <w:rsid w:val="002D6FA4"/>
    <w:rsid w:val="002D7569"/>
    <w:rsid w:val="002D75FE"/>
    <w:rsid w:val="002D77EC"/>
    <w:rsid w:val="002E0493"/>
    <w:rsid w:val="002E09E7"/>
    <w:rsid w:val="002E0C8B"/>
    <w:rsid w:val="002E0E4B"/>
    <w:rsid w:val="002E18AD"/>
    <w:rsid w:val="002E24F9"/>
    <w:rsid w:val="002E25DA"/>
    <w:rsid w:val="002E27B6"/>
    <w:rsid w:val="002E3F28"/>
    <w:rsid w:val="002E42CB"/>
    <w:rsid w:val="002E4A59"/>
    <w:rsid w:val="002E74A4"/>
    <w:rsid w:val="002E75BD"/>
    <w:rsid w:val="002F18EB"/>
    <w:rsid w:val="002F447F"/>
    <w:rsid w:val="002F459C"/>
    <w:rsid w:val="002F59AC"/>
    <w:rsid w:val="002F6484"/>
    <w:rsid w:val="002F6E24"/>
    <w:rsid w:val="003055F3"/>
    <w:rsid w:val="003064DC"/>
    <w:rsid w:val="00310372"/>
    <w:rsid w:val="00311D9D"/>
    <w:rsid w:val="003136A7"/>
    <w:rsid w:val="003158BD"/>
    <w:rsid w:val="00317ABB"/>
    <w:rsid w:val="00320824"/>
    <w:rsid w:val="0032216F"/>
    <w:rsid w:val="0032283D"/>
    <w:rsid w:val="00326C80"/>
    <w:rsid w:val="00330A28"/>
    <w:rsid w:val="00331662"/>
    <w:rsid w:val="00333648"/>
    <w:rsid w:val="003336F7"/>
    <w:rsid w:val="00333A03"/>
    <w:rsid w:val="00334CE5"/>
    <w:rsid w:val="00334F53"/>
    <w:rsid w:val="003362CB"/>
    <w:rsid w:val="003456EE"/>
    <w:rsid w:val="003478B0"/>
    <w:rsid w:val="0035082C"/>
    <w:rsid w:val="00357555"/>
    <w:rsid w:val="00357D83"/>
    <w:rsid w:val="003615E0"/>
    <w:rsid w:val="00362640"/>
    <w:rsid w:val="00362876"/>
    <w:rsid w:val="00362A3A"/>
    <w:rsid w:val="00362DEF"/>
    <w:rsid w:val="003631D5"/>
    <w:rsid w:val="0036695A"/>
    <w:rsid w:val="0037253E"/>
    <w:rsid w:val="00374674"/>
    <w:rsid w:val="003834AD"/>
    <w:rsid w:val="0039051A"/>
    <w:rsid w:val="00393680"/>
    <w:rsid w:val="00393EA5"/>
    <w:rsid w:val="003A054E"/>
    <w:rsid w:val="003A0C28"/>
    <w:rsid w:val="003A1B05"/>
    <w:rsid w:val="003A4710"/>
    <w:rsid w:val="003A7148"/>
    <w:rsid w:val="003B1EA6"/>
    <w:rsid w:val="003B204D"/>
    <w:rsid w:val="003B2757"/>
    <w:rsid w:val="003B35B0"/>
    <w:rsid w:val="003B3974"/>
    <w:rsid w:val="003B497E"/>
    <w:rsid w:val="003B6CA4"/>
    <w:rsid w:val="003C0869"/>
    <w:rsid w:val="003C0CE9"/>
    <w:rsid w:val="003C0CFD"/>
    <w:rsid w:val="003C29B5"/>
    <w:rsid w:val="003C3644"/>
    <w:rsid w:val="003C4356"/>
    <w:rsid w:val="003C460C"/>
    <w:rsid w:val="003C4F9F"/>
    <w:rsid w:val="003C60F1"/>
    <w:rsid w:val="003C6544"/>
    <w:rsid w:val="003D0891"/>
    <w:rsid w:val="003D0E00"/>
    <w:rsid w:val="003D2D79"/>
    <w:rsid w:val="003D37EE"/>
    <w:rsid w:val="003D7625"/>
    <w:rsid w:val="003E1A68"/>
    <w:rsid w:val="003E2A1C"/>
    <w:rsid w:val="003E3B18"/>
    <w:rsid w:val="003E45F9"/>
    <w:rsid w:val="003E53E0"/>
    <w:rsid w:val="003E6021"/>
    <w:rsid w:val="003F1E25"/>
    <w:rsid w:val="003F24C0"/>
    <w:rsid w:val="003F3722"/>
    <w:rsid w:val="003F3A57"/>
    <w:rsid w:val="003F3D45"/>
    <w:rsid w:val="003F5BCA"/>
    <w:rsid w:val="003F68D8"/>
    <w:rsid w:val="003F740B"/>
    <w:rsid w:val="00402096"/>
    <w:rsid w:val="00403DDF"/>
    <w:rsid w:val="00405092"/>
    <w:rsid w:val="00407724"/>
    <w:rsid w:val="004103F8"/>
    <w:rsid w:val="00410A0B"/>
    <w:rsid w:val="00410FD5"/>
    <w:rsid w:val="00411FFA"/>
    <w:rsid w:val="00412E6E"/>
    <w:rsid w:val="0041338A"/>
    <w:rsid w:val="00413AE0"/>
    <w:rsid w:val="00414021"/>
    <w:rsid w:val="00414F7F"/>
    <w:rsid w:val="00420155"/>
    <w:rsid w:val="0042300E"/>
    <w:rsid w:val="004235E2"/>
    <w:rsid w:val="00424709"/>
    <w:rsid w:val="00424AD9"/>
    <w:rsid w:val="00426ED6"/>
    <w:rsid w:val="00430043"/>
    <w:rsid w:val="00433157"/>
    <w:rsid w:val="00433C47"/>
    <w:rsid w:val="004351FE"/>
    <w:rsid w:val="0043596C"/>
    <w:rsid w:val="004372DD"/>
    <w:rsid w:val="00441629"/>
    <w:rsid w:val="00443277"/>
    <w:rsid w:val="004441C5"/>
    <w:rsid w:val="00444A7D"/>
    <w:rsid w:val="0045202A"/>
    <w:rsid w:val="0045404F"/>
    <w:rsid w:val="00455149"/>
    <w:rsid w:val="00455365"/>
    <w:rsid w:val="004601B2"/>
    <w:rsid w:val="004608D4"/>
    <w:rsid w:val="00460CB5"/>
    <w:rsid w:val="00460F5D"/>
    <w:rsid w:val="00461A2F"/>
    <w:rsid w:val="004638C6"/>
    <w:rsid w:val="00465D99"/>
    <w:rsid w:val="00467B37"/>
    <w:rsid w:val="004719DE"/>
    <w:rsid w:val="00472D69"/>
    <w:rsid w:val="00473BCF"/>
    <w:rsid w:val="00475F0E"/>
    <w:rsid w:val="00481EAF"/>
    <w:rsid w:val="00482795"/>
    <w:rsid w:val="00482C76"/>
    <w:rsid w:val="00482DB9"/>
    <w:rsid w:val="00482F36"/>
    <w:rsid w:val="0048448C"/>
    <w:rsid w:val="00484E37"/>
    <w:rsid w:val="0048735E"/>
    <w:rsid w:val="00487C45"/>
    <w:rsid w:val="00487DD3"/>
    <w:rsid w:val="00491537"/>
    <w:rsid w:val="00492AE9"/>
    <w:rsid w:val="00492C63"/>
    <w:rsid w:val="00492D9F"/>
    <w:rsid w:val="00497714"/>
    <w:rsid w:val="00497992"/>
    <w:rsid w:val="004A0850"/>
    <w:rsid w:val="004A0BDB"/>
    <w:rsid w:val="004A4A1D"/>
    <w:rsid w:val="004A5FFD"/>
    <w:rsid w:val="004B0469"/>
    <w:rsid w:val="004B0998"/>
    <w:rsid w:val="004B1E83"/>
    <w:rsid w:val="004B25A1"/>
    <w:rsid w:val="004B2A88"/>
    <w:rsid w:val="004B302C"/>
    <w:rsid w:val="004B3304"/>
    <w:rsid w:val="004C0034"/>
    <w:rsid w:val="004C01B2"/>
    <w:rsid w:val="004C01BE"/>
    <w:rsid w:val="004C0E44"/>
    <w:rsid w:val="004C3DAE"/>
    <w:rsid w:val="004C4751"/>
    <w:rsid w:val="004C4BC7"/>
    <w:rsid w:val="004C4C16"/>
    <w:rsid w:val="004C677C"/>
    <w:rsid w:val="004D0D13"/>
    <w:rsid w:val="004D1B55"/>
    <w:rsid w:val="004D3482"/>
    <w:rsid w:val="004D39B6"/>
    <w:rsid w:val="004D7536"/>
    <w:rsid w:val="004E166F"/>
    <w:rsid w:val="004E3305"/>
    <w:rsid w:val="004E3434"/>
    <w:rsid w:val="004E3C2B"/>
    <w:rsid w:val="004F1ED7"/>
    <w:rsid w:val="004F21CC"/>
    <w:rsid w:val="004F2CFB"/>
    <w:rsid w:val="004F47F9"/>
    <w:rsid w:val="004F4DF9"/>
    <w:rsid w:val="004F5D4F"/>
    <w:rsid w:val="0050067B"/>
    <w:rsid w:val="00500ECF"/>
    <w:rsid w:val="00500F84"/>
    <w:rsid w:val="005022D0"/>
    <w:rsid w:val="00503480"/>
    <w:rsid w:val="005056F1"/>
    <w:rsid w:val="005058E9"/>
    <w:rsid w:val="0050632A"/>
    <w:rsid w:val="00511DC7"/>
    <w:rsid w:val="005142F9"/>
    <w:rsid w:val="00515841"/>
    <w:rsid w:val="00516608"/>
    <w:rsid w:val="005178A7"/>
    <w:rsid w:val="005203AF"/>
    <w:rsid w:val="00521C52"/>
    <w:rsid w:val="00523398"/>
    <w:rsid w:val="00523A69"/>
    <w:rsid w:val="00524ADD"/>
    <w:rsid w:val="00524E62"/>
    <w:rsid w:val="005250D4"/>
    <w:rsid w:val="00525AE1"/>
    <w:rsid w:val="00530A8A"/>
    <w:rsid w:val="00530C3C"/>
    <w:rsid w:val="005328A3"/>
    <w:rsid w:val="00532AE0"/>
    <w:rsid w:val="00533DEB"/>
    <w:rsid w:val="0053697D"/>
    <w:rsid w:val="00540DAF"/>
    <w:rsid w:val="005410AC"/>
    <w:rsid w:val="00543EF2"/>
    <w:rsid w:val="00547F22"/>
    <w:rsid w:val="00550D74"/>
    <w:rsid w:val="005511E0"/>
    <w:rsid w:val="0055579F"/>
    <w:rsid w:val="00560E90"/>
    <w:rsid w:val="0056193E"/>
    <w:rsid w:val="00561AFA"/>
    <w:rsid w:val="00562597"/>
    <w:rsid w:val="00562C42"/>
    <w:rsid w:val="0056500F"/>
    <w:rsid w:val="00565838"/>
    <w:rsid w:val="005717DA"/>
    <w:rsid w:val="00573440"/>
    <w:rsid w:val="00573B75"/>
    <w:rsid w:val="00575691"/>
    <w:rsid w:val="0057734B"/>
    <w:rsid w:val="00582A60"/>
    <w:rsid w:val="00582AE7"/>
    <w:rsid w:val="00583704"/>
    <w:rsid w:val="00583729"/>
    <w:rsid w:val="00585126"/>
    <w:rsid w:val="00586EE5"/>
    <w:rsid w:val="005872AD"/>
    <w:rsid w:val="00590140"/>
    <w:rsid w:val="00590922"/>
    <w:rsid w:val="00591510"/>
    <w:rsid w:val="00595691"/>
    <w:rsid w:val="0059736D"/>
    <w:rsid w:val="005A28D4"/>
    <w:rsid w:val="005A5609"/>
    <w:rsid w:val="005A574B"/>
    <w:rsid w:val="005A7343"/>
    <w:rsid w:val="005B0513"/>
    <w:rsid w:val="005B0AB4"/>
    <w:rsid w:val="005B2040"/>
    <w:rsid w:val="005B2670"/>
    <w:rsid w:val="005B2B11"/>
    <w:rsid w:val="005B554C"/>
    <w:rsid w:val="005C0FCF"/>
    <w:rsid w:val="005C2C87"/>
    <w:rsid w:val="005C2F71"/>
    <w:rsid w:val="005C531F"/>
    <w:rsid w:val="005C5344"/>
    <w:rsid w:val="005C5E42"/>
    <w:rsid w:val="005C5F97"/>
    <w:rsid w:val="005C6031"/>
    <w:rsid w:val="005C769C"/>
    <w:rsid w:val="005D0B27"/>
    <w:rsid w:val="005D18D7"/>
    <w:rsid w:val="005D30E9"/>
    <w:rsid w:val="005D3EFA"/>
    <w:rsid w:val="005D3FB3"/>
    <w:rsid w:val="005D44E2"/>
    <w:rsid w:val="005D4530"/>
    <w:rsid w:val="005D4DBF"/>
    <w:rsid w:val="005D5676"/>
    <w:rsid w:val="005D571A"/>
    <w:rsid w:val="005D778F"/>
    <w:rsid w:val="005E1EE8"/>
    <w:rsid w:val="005E27E3"/>
    <w:rsid w:val="005E2D62"/>
    <w:rsid w:val="005E4823"/>
    <w:rsid w:val="005E7283"/>
    <w:rsid w:val="005F1580"/>
    <w:rsid w:val="005F16D0"/>
    <w:rsid w:val="005F25F6"/>
    <w:rsid w:val="005F34D9"/>
    <w:rsid w:val="005F3ED8"/>
    <w:rsid w:val="005F5A27"/>
    <w:rsid w:val="005F604F"/>
    <w:rsid w:val="005F6B57"/>
    <w:rsid w:val="00603474"/>
    <w:rsid w:val="00604D19"/>
    <w:rsid w:val="00606055"/>
    <w:rsid w:val="0060749E"/>
    <w:rsid w:val="00607B37"/>
    <w:rsid w:val="00611EA3"/>
    <w:rsid w:val="00612C9E"/>
    <w:rsid w:val="006149A3"/>
    <w:rsid w:val="00615772"/>
    <w:rsid w:val="0061679E"/>
    <w:rsid w:val="00620598"/>
    <w:rsid w:val="00620917"/>
    <w:rsid w:val="00622198"/>
    <w:rsid w:val="006303BE"/>
    <w:rsid w:val="0063412F"/>
    <w:rsid w:val="006344CB"/>
    <w:rsid w:val="006344D8"/>
    <w:rsid w:val="006347CE"/>
    <w:rsid w:val="0063763B"/>
    <w:rsid w:val="00637F5D"/>
    <w:rsid w:val="00640226"/>
    <w:rsid w:val="0064121D"/>
    <w:rsid w:val="006412AF"/>
    <w:rsid w:val="00641B8C"/>
    <w:rsid w:val="0064370C"/>
    <w:rsid w:val="00645D4E"/>
    <w:rsid w:val="00647CC2"/>
    <w:rsid w:val="00650F0A"/>
    <w:rsid w:val="006523A2"/>
    <w:rsid w:val="00653A26"/>
    <w:rsid w:val="00653BAD"/>
    <w:rsid w:val="0065440F"/>
    <w:rsid w:val="00655586"/>
    <w:rsid w:val="00655658"/>
    <w:rsid w:val="00655B49"/>
    <w:rsid w:val="00655C45"/>
    <w:rsid w:val="00656AB4"/>
    <w:rsid w:val="006612C9"/>
    <w:rsid w:val="006647E7"/>
    <w:rsid w:val="006651D9"/>
    <w:rsid w:val="00666EEF"/>
    <w:rsid w:val="0067054D"/>
    <w:rsid w:val="006705E4"/>
    <w:rsid w:val="006708CE"/>
    <w:rsid w:val="0067133E"/>
    <w:rsid w:val="00671740"/>
    <w:rsid w:val="006735FD"/>
    <w:rsid w:val="00681D83"/>
    <w:rsid w:val="00682E6D"/>
    <w:rsid w:val="006849AB"/>
    <w:rsid w:val="006858BA"/>
    <w:rsid w:val="0069003A"/>
    <w:rsid w:val="006900C2"/>
    <w:rsid w:val="00690B4E"/>
    <w:rsid w:val="00690F92"/>
    <w:rsid w:val="006955CD"/>
    <w:rsid w:val="00696F09"/>
    <w:rsid w:val="00697650"/>
    <w:rsid w:val="006A02C1"/>
    <w:rsid w:val="006A5CDB"/>
    <w:rsid w:val="006A6C67"/>
    <w:rsid w:val="006A73E3"/>
    <w:rsid w:val="006B07F7"/>
    <w:rsid w:val="006B159A"/>
    <w:rsid w:val="006B207F"/>
    <w:rsid w:val="006B2773"/>
    <w:rsid w:val="006B30A9"/>
    <w:rsid w:val="006B3CF4"/>
    <w:rsid w:val="006B3E9D"/>
    <w:rsid w:val="006B3FE8"/>
    <w:rsid w:val="006B52DD"/>
    <w:rsid w:val="006B5A1C"/>
    <w:rsid w:val="006B637B"/>
    <w:rsid w:val="006B6763"/>
    <w:rsid w:val="006C07DD"/>
    <w:rsid w:val="006C0A4C"/>
    <w:rsid w:val="006C0FBE"/>
    <w:rsid w:val="006C3EBE"/>
    <w:rsid w:val="006C4474"/>
    <w:rsid w:val="006C55F4"/>
    <w:rsid w:val="006D06E3"/>
    <w:rsid w:val="006D0ADA"/>
    <w:rsid w:val="006E0A09"/>
    <w:rsid w:val="006E0AB1"/>
    <w:rsid w:val="006E1668"/>
    <w:rsid w:val="006E1889"/>
    <w:rsid w:val="006E1CC0"/>
    <w:rsid w:val="006E4067"/>
    <w:rsid w:val="006E426C"/>
    <w:rsid w:val="006E5C60"/>
    <w:rsid w:val="006E6F3B"/>
    <w:rsid w:val="006E7A1D"/>
    <w:rsid w:val="006F11F0"/>
    <w:rsid w:val="006F46BA"/>
    <w:rsid w:val="006F4F56"/>
    <w:rsid w:val="006F55C1"/>
    <w:rsid w:val="006F6EC7"/>
    <w:rsid w:val="007008EE"/>
    <w:rsid w:val="0070267E"/>
    <w:rsid w:val="007037AC"/>
    <w:rsid w:val="00706E32"/>
    <w:rsid w:val="00706FA8"/>
    <w:rsid w:val="00710F64"/>
    <w:rsid w:val="00712AB2"/>
    <w:rsid w:val="007131B2"/>
    <w:rsid w:val="007134F0"/>
    <w:rsid w:val="00720098"/>
    <w:rsid w:val="007211D7"/>
    <w:rsid w:val="0072372C"/>
    <w:rsid w:val="0072547D"/>
    <w:rsid w:val="007258E7"/>
    <w:rsid w:val="0072608B"/>
    <w:rsid w:val="007308ED"/>
    <w:rsid w:val="007323AE"/>
    <w:rsid w:val="00733855"/>
    <w:rsid w:val="00736C43"/>
    <w:rsid w:val="0073710B"/>
    <w:rsid w:val="0074123C"/>
    <w:rsid w:val="00741DDB"/>
    <w:rsid w:val="0074219A"/>
    <w:rsid w:val="007426A9"/>
    <w:rsid w:val="00745D6A"/>
    <w:rsid w:val="007462B0"/>
    <w:rsid w:val="0074664B"/>
    <w:rsid w:val="00746DAE"/>
    <w:rsid w:val="00747FC7"/>
    <w:rsid w:val="00752744"/>
    <w:rsid w:val="007528B8"/>
    <w:rsid w:val="00752EC2"/>
    <w:rsid w:val="00754023"/>
    <w:rsid w:val="007546AF"/>
    <w:rsid w:val="0075625F"/>
    <w:rsid w:val="00757F68"/>
    <w:rsid w:val="00762EA2"/>
    <w:rsid w:val="0076302B"/>
    <w:rsid w:val="00764167"/>
    <w:rsid w:val="00765934"/>
    <w:rsid w:val="007715CA"/>
    <w:rsid w:val="00771BF7"/>
    <w:rsid w:val="00772DD7"/>
    <w:rsid w:val="0077451B"/>
    <w:rsid w:val="00775855"/>
    <w:rsid w:val="007767C4"/>
    <w:rsid w:val="007809DB"/>
    <w:rsid w:val="0078220F"/>
    <w:rsid w:val="0078271A"/>
    <w:rsid w:val="007830AC"/>
    <w:rsid w:val="00784030"/>
    <w:rsid w:val="00784A22"/>
    <w:rsid w:val="00786D56"/>
    <w:rsid w:val="007873C5"/>
    <w:rsid w:val="00790E72"/>
    <w:rsid w:val="007916E1"/>
    <w:rsid w:val="00793974"/>
    <w:rsid w:val="00796E99"/>
    <w:rsid w:val="007978DF"/>
    <w:rsid w:val="007979F3"/>
    <w:rsid w:val="007A32AC"/>
    <w:rsid w:val="007A43F7"/>
    <w:rsid w:val="007A6494"/>
    <w:rsid w:val="007B118D"/>
    <w:rsid w:val="007B23FF"/>
    <w:rsid w:val="007B2672"/>
    <w:rsid w:val="007B26C0"/>
    <w:rsid w:val="007B3D4D"/>
    <w:rsid w:val="007C14AD"/>
    <w:rsid w:val="007C1FB9"/>
    <w:rsid w:val="007C3B4E"/>
    <w:rsid w:val="007D0061"/>
    <w:rsid w:val="007D107C"/>
    <w:rsid w:val="007D4AA1"/>
    <w:rsid w:val="007E002D"/>
    <w:rsid w:val="007E0FE3"/>
    <w:rsid w:val="007E373C"/>
    <w:rsid w:val="007E3EB3"/>
    <w:rsid w:val="007F1FED"/>
    <w:rsid w:val="007F21FF"/>
    <w:rsid w:val="007F5926"/>
    <w:rsid w:val="008002CE"/>
    <w:rsid w:val="0080224B"/>
    <w:rsid w:val="008039DF"/>
    <w:rsid w:val="00803F13"/>
    <w:rsid w:val="00804F69"/>
    <w:rsid w:val="008062B9"/>
    <w:rsid w:val="00807527"/>
    <w:rsid w:val="0080762F"/>
    <w:rsid w:val="00807DAE"/>
    <w:rsid w:val="00807DD1"/>
    <w:rsid w:val="008134CA"/>
    <w:rsid w:val="00814D6C"/>
    <w:rsid w:val="00815D18"/>
    <w:rsid w:val="0081677A"/>
    <w:rsid w:val="00821B19"/>
    <w:rsid w:val="008261DD"/>
    <w:rsid w:val="00826C43"/>
    <w:rsid w:val="00830216"/>
    <w:rsid w:val="00830D97"/>
    <w:rsid w:val="0083236E"/>
    <w:rsid w:val="00833DD3"/>
    <w:rsid w:val="00836161"/>
    <w:rsid w:val="008362EF"/>
    <w:rsid w:val="008379C9"/>
    <w:rsid w:val="00840014"/>
    <w:rsid w:val="00841A14"/>
    <w:rsid w:val="00841D86"/>
    <w:rsid w:val="00842B84"/>
    <w:rsid w:val="00843080"/>
    <w:rsid w:val="00843ACB"/>
    <w:rsid w:val="008458D3"/>
    <w:rsid w:val="00846093"/>
    <w:rsid w:val="00846A3C"/>
    <w:rsid w:val="0084784E"/>
    <w:rsid w:val="00847D8C"/>
    <w:rsid w:val="00852014"/>
    <w:rsid w:val="0085419D"/>
    <w:rsid w:val="00860E92"/>
    <w:rsid w:val="00863401"/>
    <w:rsid w:val="008637B5"/>
    <w:rsid w:val="00864F3F"/>
    <w:rsid w:val="00867E18"/>
    <w:rsid w:val="00872734"/>
    <w:rsid w:val="00875696"/>
    <w:rsid w:val="0087665E"/>
    <w:rsid w:val="00880016"/>
    <w:rsid w:val="00881751"/>
    <w:rsid w:val="00882C52"/>
    <w:rsid w:val="00892D08"/>
    <w:rsid w:val="00893791"/>
    <w:rsid w:val="00894ED9"/>
    <w:rsid w:val="00896513"/>
    <w:rsid w:val="00897EE8"/>
    <w:rsid w:val="008A1C6E"/>
    <w:rsid w:val="008A2578"/>
    <w:rsid w:val="008A29C2"/>
    <w:rsid w:val="008A2CBF"/>
    <w:rsid w:val="008A34B1"/>
    <w:rsid w:val="008A5C08"/>
    <w:rsid w:val="008A797F"/>
    <w:rsid w:val="008B03DC"/>
    <w:rsid w:val="008B2D5A"/>
    <w:rsid w:val="008B66F6"/>
    <w:rsid w:val="008B76DC"/>
    <w:rsid w:val="008C02DF"/>
    <w:rsid w:val="008C3F7F"/>
    <w:rsid w:val="008C5746"/>
    <w:rsid w:val="008C6671"/>
    <w:rsid w:val="008C76FB"/>
    <w:rsid w:val="008D1818"/>
    <w:rsid w:val="008D26E1"/>
    <w:rsid w:val="008D27EC"/>
    <w:rsid w:val="008D2FBD"/>
    <w:rsid w:val="008D32D7"/>
    <w:rsid w:val="008D371D"/>
    <w:rsid w:val="008E06E2"/>
    <w:rsid w:val="008E103F"/>
    <w:rsid w:val="008E1896"/>
    <w:rsid w:val="008E1B8C"/>
    <w:rsid w:val="008E23D8"/>
    <w:rsid w:val="008E2A87"/>
    <w:rsid w:val="008E468A"/>
    <w:rsid w:val="008E5A6D"/>
    <w:rsid w:val="008E5AF8"/>
    <w:rsid w:val="008E6E9B"/>
    <w:rsid w:val="008E6FE7"/>
    <w:rsid w:val="008E74D0"/>
    <w:rsid w:val="008F2613"/>
    <w:rsid w:val="008F32DF"/>
    <w:rsid w:val="008F4D20"/>
    <w:rsid w:val="00901FDA"/>
    <w:rsid w:val="0090271A"/>
    <w:rsid w:val="009058B3"/>
    <w:rsid w:val="00905C14"/>
    <w:rsid w:val="00906EE9"/>
    <w:rsid w:val="00907194"/>
    <w:rsid w:val="00907F01"/>
    <w:rsid w:val="00910021"/>
    <w:rsid w:val="00912795"/>
    <w:rsid w:val="00913046"/>
    <w:rsid w:val="00916320"/>
    <w:rsid w:val="00916CEB"/>
    <w:rsid w:val="00920126"/>
    <w:rsid w:val="009213BC"/>
    <w:rsid w:val="00923409"/>
    <w:rsid w:val="00924F5E"/>
    <w:rsid w:val="00925E91"/>
    <w:rsid w:val="009261EF"/>
    <w:rsid w:val="009275D8"/>
    <w:rsid w:val="009302CB"/>
    <w:rsid w:val="0093224D"/>
    <w:rsid w:val="009347B2"/>
    <w:rsid w:val="009362AE"/>
    <w:rsid w:val="00936B38"/>
    <w:rsid w:val="0094235E"/>
    <w:rsid w:val="009430F2"/>
    <w:rsid w:val="00943F9B"/>
    <w:rsid w:val="0094757D"/>
    <w:rsid w:val="00947F6F"/>
    <w:rsid w:val="00950C18"/>
    <w:rsid w:val="00951B25"/>
    <w:rsid w:val="00951D01"/>
    <w:rsid w:val="00951D8A"/>
    <w:rsid w:val="00952F70"/>
    <w:rsid w:val="00954633"/>
    <w:rsid w:val="00957BC9"/>
    <w:rsid w:val="0096059E"/>
    <w:rsid w:val="00960813"/>
    <w:rsid w:val="00960F80"/>
    <w:rsid w:val="00964CC9"/>
    <w:rsid w:val="00964E48"/>
    <w:rsid w:val="009700B0"/>
    <w:rsid w:val="00970661"/>
    <w:rsid w:val="00971D11"/>
    <w:rsid w:val="009737E4"/>
    <w:rsid w:val="00973BB2"/>
    <w:rsid w:val="00974076"/>
    <w:rsid w:val="00975902"/>
    <w:rsid w:val="009761E2"/>
    <w:rsid w:val="009764E8"/>
    <w:rsid w:val="00977A87"/>
    <w:rsid w:val="00983B74"/>
    <w:rsid w:val="00984531"/>
    <w:rsid w:val="00984774"/>
    <w:rsid w:val="00987BA8"/>
    <w:rsid w:val="00990263"/>
    <w:rsid w:val="00990718"/>
    <w:rsid w:val="00991F95"/>
    <w:rsid w:val="00996446"/>
    <w:rsid w:val="0099776F"/>
    <w:rsid w:val="009A0EFE"/>
    <w:rsid w:val="009A1C04"/>
    <w:rsid w:val="009A2E43"/>
    <w:rsid w:val="009A2FA1"/>
    <w:rsid w:val="009A3960"/>
    <w:rsid w:val="009A3E72"/>
    <w:rsid w:val="009A4CCC"/>
    <w:rsid w:val="009A5303"/>
    <w:rsid w:val="009A644A"/>
    <w:rsid w:val="009A7A9C"/>
    <w:rsid w:val="009B0E2A"/>
    <w:rsid w:val="009B19FE"/>
    <w:rsid w:val="009B5664"/>
    <w:rsid w:val="009B5940"/>
    <w:rsid w:val="009B5A3C"/>
    <w:rsid w:val="009C0C60"/>
    <w:rsid w:val="009C2089"/>
    <w:rsid w:val="009C27E3"/>
    <w:rsid w:val="009C620B"/>
    <w:rsid w:val="009C71A7"/>
    <w:rsid w:val="009D1E34"/>
    <w:rsid w:val="009D1E80"/>
    <w:rsid w:val="009D49C9"/>
    <w:rsid w:val="009D4DF0"/>
    <w:rsid w:val="009D5DE0"/>
    <w:rsid w:val="009D7343"/>
    <w:rsid w:val="009D7E6E"/>
    <w:rsid w:val="009E1D45"/>
    <w:rsid w:val="009E3D66"/>
    <w:rsid w:val="009E4B94"/>
    <w:rsid w:val="009E5A5E"/>
    <w:rsid w:val="009E5BE2"/>
    <w:rsid w:val="009E680D"/>
    <w:rsid w:val="009F0018"/>
    <w:rsid w:val="009F2F14"/>
    <w:rsid w:val="009F3ACA"/>
    <w:rsid w:val="009F5D19"/>
    <w:rsid w:val="009F61DE"/>
    <w:rsid w:val="009F6B55"/>
    <w:rsid w:val="009F7EFD"/>
    <w:rsid w:val="00A0199A"/>
    <w:rsid w:val="00A01FD8"/>
    <w:rsid w:val="00A02746"/>
    <w:rsid w:val="00A03E7F"/>
    <w:rsid w:val="00A03EE7"/>
    <w:rsid w:val="00A040A9"/>
    <w:rsid w:val="00A05207"/>
    <w:rsid w:val="00A06319"/>
    <w:rsid w:val="00A0632F"/>
    <w:rsid w:val="00A10868"/>
    <w:rsid w:val="00A112A4"/>
    <w:rsid w:val="00A12608"/>
    <w:rsid w:val="00A12C05"/>
    <w:rsid w:val="00A12D7E"/>
    <w:rsid w:val="00A13291"/>
    <w:rsid w:val="00A150E2"/>
    <w:rsid w:val="00A16E44"/>
    <w:rsid w:val="00A16EA3"/>
    <w:rsid w:val="00A171F1"/>
    <w:rsid w:val="00A202D6"/>
    <w:rsid w:val="00A206A8"/>
    <w:rsid w:val="00A23252"/>
    <w:rsid w:val="00A237FE"/>
    <w:rsid w:val="00A247AB"/>
    <w:rsid w:val="00A27A90"/>
    <w:rsid w:val="00A303D8"/>
    <w:rsid w:val="00A30942"/>
    <w:rsid w:val="00A32287"/>
    <w:rsid w:val="00A32979"/>
    <w:rsid w:val="00A329B3"/>
    <w:rsid w:val="00A33DD4"/>
    <w:rsid w:val="00A3490C"/>
    <w:rsid w:val="00A36702"/>
    <w:rsid w:val="00A36B36"/>
    <w:rsid w:val="00A36DAB"/>
    <w:rsid w:val="00A41B06"/>
    <w:rsid w:val="00A42511"/>
    <w:rsid w:val="00A44646"/>
    <w:rsid w:val="00A450D2"/>
    <w:rsid w:val="00A50A11"/>
    <w:rsid w:val="00A50A15"/>
    <w:rsid w:val="00A539A2"/>
    <w:rsid w:val="00A55499"/>
    <w:rsid w:val="00A55A51"/>
    <w:rsid w:val="00A55C20"/>
    <w:rsid w:val="00A56143"/>
    <w:rsid w:val="00A5695A"/>
    <w:rsid w:val="00A57AA1"/>
    <w:rsid w:val="00A603CA"/>
    <w:rsid w:val="00A62F89"/>
    <w:rsid w:val="00A64256"/>
    <w:rsid w:val="00A7185A"/>
    <w:rsid w:val="00A72045"/>
    <w:rsid w:val="00A72BEB"/>
    <w:rsid w:val="00A80292"/>
    <w:rsid w:val="00A80A23"/>
    <w:rsid w:val="00A80F08"/>
    <w:rsid w:val="00A811DC"/>
    <w:rsid w:val="00A82D7E"/>
    <w:rsid w:val="00A84F08"/>
    <w:rsid w:val="00A87B34"/>
    <w:rsid w:val="00A91DA5"/>
    <w:rsid w:val="00A94495"/>
    <w:rsid w:val="00AA00B0"/>
    <w:rsid w:val="00AA6278"/>
    <w:rsid w:val="00AA68D1"/>
    <w:rsid w:val="00AA6CEE"/>
    <w:rsid w:val="00AB115D"/>
    <w:rsid w:val="00AB4582"/>
    <w:rsid w:val="00AB4EE2"/>
    <w:rsid w:val="00AB55A8"/>
    <w:rsid w:val="00AC1D29"/>
    <w:rsid w:val="00AC6A8C"/>
    <w:rsid w:val="00AC78E0"/>
    <w:rsid w:val="00AC7DA9"/>
    <w:rsid w:val="00AD3072"/>
    <w:rsid w:val="00AD50D0"/>
    <w:rsid w:val="00AD5F89"/>
    <w:rsid w:val="00AD672D"/>
    <w:rsid w:val="00AD691F"/>
    <w:rsid w:val="00AD7330"/>
    <w:rsid w:val="00AE2B21"/>
    <w:rsid w:val="00AE3444"/>
    <w:rsid w:val="00AE58D3"/>
    <w:rsid w:val="00AE65E3"/>
    <w:rsid w:val="00AF13F8"/>
    <w:rsid w:val="00AF1D02"/>
    <w:rsid w:val="00AF7627"/>
    <w:rsid w:val="00AF76E3"/>
    <w:rsid w:val="00AF7E71"/>
    <w:rsid w:val="00B00D92"/>
    <w:rsid w:val="00B01724"/>
    <w:rsid w:val="00B033B6"/>
    <w:rsid w:val="00B03D6A"/>
    <w:rsid w:val="00B03F26"/>
    <w:rsid w:val="00B0422A"/>
    <w:rsid w:val="00B04630"/>
    <w:rsid w:val="00B06877"/>
    <w:rsid w:val="00B07E71"/>
    <w:rsid w:val="00B1043F"/>
    <w:rsid w:val="00B11D2C"/>
    <w:rsid w:val="00B1331B"/>
    <w:rsid w:val="00B1374C"/>
    <w:rsid w:val="00B13AC6"/>
    <w:rsid w:val="00B15180"/>
    <w:rsid w:val="00B16F68"/>
    <w:rsid w:val="00B21E56"/>
    <w:rsid w:val="00B231DF"/>
    <w:rsid w:val="00B2321D"/>
    <w:rsid w:val="00B23224"/>
    <w:rsid w:val="00B24E70"/>
    <w:rsid w:val="00B24EDF"/>
    <w:rsid w:val="00B26E44"/>
    <w:rsid w:val="00B27965"/>
    <w:rsid w:val="00B34084"/>
    <w:rsid w:val="00B342AA"/>
    <w:rsid w:val="00B35D56"/>
    <w:rsid w:val="00B364E8"/>
    <w:rsid w:val="00B40A93"/>
    <w:rsid w:val="00B42178"/>
    <w:rsid w:val="00B43A5B"/>
    <w:rsid w:val="00B440FD"/>
    <w:rsid w:val="00B4487D"/>
    <w:rsid w:val="00B45F41"/>
    <w:rsid w:val="00B46445"/>
    <w:rsid w:val="00B47287"/>
    <w:rsid w:val="00B50F1E"/>
    <w:rsid w:val="00B510F4"/>
    <w:rsid w:val="00B5399B"/>
    <w:rsid w:val="00B541B0"/>
    <w:rsid w:val="00B55F1F"/>
    <w:rsid w:val="00B55FB3"/>
    <w:rsid w:val="00B61FC9"/>
    <w:rsid w:val="00B625A6"/>
    <w:rsid w:val="00B6263E"/>
    <w:rsid w:val="00B64F18"/>
    <w:rsid w:val="00B6580E"/>
    <w:rsid w:val="00B67F00"/>
    <w:rsid w:val="00B7183D"/>
    <w:rsid w:val="00B76549"/>
    <w:rsid w:val="00B76CFB"/>
    <w:rsid w:val="00B829FD"/>
    <w:rsid w:val="00B82F6D"/>
    <w:rsid w:val="00B86F90"/>
    <w:rsid w:val="00B872D3"/>
    <w:rsid w:val="00B87BE6"/>
    <w:rsid w:val="00B87CE7"/>
    <w:rsid w:val="00B91842"/>
    <w:rsid w:val="00B93E0B"/>
    <w:rsid w:val="00B96BC7"/>
    <w:rsid w:val="00B96D86"/>
    <w:rsid w:val="00B97307"/>
    <w:rsid w:val="00B97690"/>
    <w:rsid w:val="00BA267D"/>
    <w:rsid w:val="00BA391C"/>
    <w:rsid w:val="00BA6CAB"/>
    <w:rsid w:val="00BB4255"/>
    <w:rsid w:val="00BB4F42"/>
    <w:rsid w:val="00BB5856"/>
    <w:rsid w:val="00BB58F9"/>
    <w:rsid w:val="00BB73A3"/>
    <w:rsid w:val="00BC0D2D"/>
    <w:rsid w:val="00BC0F0D"/>
    <w:rsid w:val="00BC6003"/>
    <w:rsid w:val="00BC6CB9"/>
    <w:rsid w:val="00BD0E69"/>
    <w:rsid w:val="00BD35FA"/>
    <w:rsid w:val="00BD3EA9"/>
    <w:rsid w:val="00BD611B"/>
    <w:rsid w:val="00BD78FB"/>
    <w:rsid w:val="00BE177E"/>
    <w:rsid w:val="00BE6177"/>
    <w:rsid w:val="00BE73EF"/>
    <w:rsid w:val="00BF1A85"/>
    <w:rsid w:val="00BF298A"/>
    <w:rsid w:val="00BF3054"/>
    <w:rsid w:val="00BF51C7"/>
    <w:rsid w:val="00BF735A"/>
    <w:rsid w:val="00BF78B5"/>
    <w:rsid w:val="00C00492"/>
    <w:rsid w:val="00C01A13"/>
    <w:rsid w:val="00C020CF"/>
    <w:rsid w:val="00C05D28"/>
    <w:rsid w:val="00C06E8B"/>
    <w:rsid w:val="00C124B7"/>
    <w:rsid w:val="00C12EBF"/>
    <w:rsid w:val="00C14E78"/>
    <w:rsid w:val="00C14F66"/>
    <w:rsid w:val="00C1641D"/>
    <w:rsid w:val="00C2018C"/>
    <w:rsid w:val="00C2053B"/>
    <w:rsid w:val="00C20759"/>
    <w:rsid w:val="00C20C4E"/>
    <w:rsid w:val="00C218E2"/>
    <w:rsid w:val="00C21924"/>
    <w:rsid w:val="00C2348D"/>
    <w:rsid w:val="00C2427E"/>
    <w:rsid w:val="00C243C4"/>
    <w:rsid w:val="00C26252"/>
    <w:rsid w:val="00C275E4"/>
    <w:rsid w:val="00C27D9D"/>
    <w:rsid w:val="00C30F0C"/>
    <w:rsid w:val="00C33D2F"/>
    <w:rsid w:val="00C34140"/>
    <w:rsid w:val="00C34A93"/>
    <w:rsid w:val="00C357EF"/>
    <w:rsid w:val="00C36217"/>
    <w:rsid w:val="00C36F6B"/>
    <w:rsid w:val="00C378F1"/>
    <w:rsid w:val="00C402E6"/>
    <w:rsid w:val="00C436EB"/>
    <w:rsid w:val="00C43D89"/>
    <w:rsid w:val="00C44288"/>
    <w:rsid w:val="00C470C3"/>
    <w:rsid w:val="00C47465"/>
    <w:rsid w:val="00C474A5"/>
    <w:rsid w:val="00C50AFE"/>
    <w:rsid w:val="00C52C00"/>
    <w:rsid w:val="00C53FE6"/>
    <w:rsid w:val="00C541CC"/>
    <w:rsid w:val="00C541F4"/>
    <w:rsid w:val="00C541F6"/>
    <w:rsid w:val="00C54646"/>
    <w:rsid w:val="00C60A98"/>
    <w:rsid w:val="00C60BD7"/>
    <w:rsid w:val="00C63972"/>
    <w:rsid w:val="00C6399B"/>
    <w:rsid w:val="00C642D2"/>
    <w:rsid w:val="00C64A4A"/>
    <w:rsid w:val="00C700F7"/>
    <w:rsid w:val="00C7132B"/>
    <w:rsid w:val="00C71C78"/>
    <w:rsid w:val="00C72D20"/>
    <w:rsid w:val="00C74068"/>
    <w:rsid w:val="00C75403"/>
    <w:rsid w:val="00C766FF"/>
    <w:rsid w:val="00C77D14"/>
    <w:rsid w:val="00C81AC7"/>
    <w:rsid w:val="00C844CE"/>
    <w:rsid w:val="00C905F1"/>
    <w:rsid w:val="00C91ACA"/>
    <w:rsid w:val="00C9274A"/>
    <w:rsid w:val="00C9406E"/>
    <w:rsid w:val="00C97D91"/>
    <w:rsid w:val="00CA0280"/>
    <w:rsid w:val="00CA0410"/>
    <w:rsid w:val="00CA0A77"/>
    <w:rsid w:val="00CA0A7D"/>
    <w:rsid w:val="00CA2339"/>
    <w:rsid w:val="00CA4B79"/>
    <w:rsid w:val="00CA7397"/>
    <w:rsid w:val="00CB0B2C"/>
    <w:rsid w:val="00CB110F"/>
    <w:rsid w:val="00CB4147"/>
    <w:rsid w:val="00CB50DE"/>
    <w:rsid w:val="00CB5B23"/>
    <w:rsid w:val="00CC50E7"/>
    <w:rsid w:val="00CC557A"/>
    <w:rsid w:val="00CC6322"/>
    <w:rsid w:val="00CC7FD6"/>
    <w:rsid w:val="00CD140B"/>
    <w:rsid w:val="00CD306A"/>
    <w:rsid w:val="00CD3246"/>
    <w:rsid w:val="00CD3578"/>
    <w:rsid w:val="00CE1F8B"/>
    <w:rsid w:val="00CE24EA"/>
    <w:rsid w:val="00CE3FC6"/>
    <w:rsid w:val="00CE4098"/>
    <w:rsid w:val="00CE5168"/>
    <w:rsid w:val="00CE55D9"/>
    <w:rsid w:val="00CE683D"/>
    <w:rsid w:val="00CE7C0B"/>
    <w:rsid w:val="00CF16C5"/>
    <w:rsid w:val="00CF194E"/>
    <w:rsid w:val="00CF2D2D"/>
    <w:rsid w:val="00CF303D"/>
    <w:rsid w:val="00CF7007"/>
    <w:rsid w:val="00CF7E2C"/>
    <w:rsid w:val="00D02785"/>
    <w:rsid w:val="00D043FC"/>
    <w:rsid w:val="00D05351"/>
    <w:rsid w:val="00D058FF"/>
    <w:rsid w:val="00D06DD3"/>
    <w:rsid w:val="00D06E44"/>
    <w:rsid w:val="00D123AB"/>
    <w:rsid w:val="00D138F8"/>
    <w:rsid w:val="00D13A93"/>
    <w:rsid w:val="00D1421B"/>
    <w:rsid w:val="00D14D37"/>
    <w:rsid w:val="00D1531F"/>
    <w:rsid w:val="00D16C05"/>
    <w:rsid w:val="00D16F97"/>
    <w:rsid w:val="00D231DB"/>
    <w:rsid w:val="00D2697C"/>
    <w:rsid w:val="00D27558"/>
    <w:rsid w:val="00D27D0E"/>
    <w:rsid w:val="00D303B5"/>
    <w:rsid w:val="00D306FD"/>
    <w:rsid w:val="00D30EED"/>
    <w:rsid w:val="00D37471"/>
    <w:rsid w:val="00D3752F"/>
    <w:rsid w:val="00D4133C"/>
    <w:rsid w:val="00D4153D"/>
    <w:rsid w:val="00D41DB6"/>
    <w:rsid w:val="00D426D5"/>
    <w:rsid w:val="00D435B1"/>
    <w:rsid w:val="00D43FFF"/>
    <w:rsid w:val="00D4770C"/>
    <w:rsid w:val="00D47954"/>
    <w:rsid w:val="00D5362D"/>
    <w:rsid w:val="00D53670"/>
    <w:rsid w:val="00D54F10"/>
    <w:rsid w:val="00D5683A"/>
    <w:rsid w:val="00D63C1D"/>
    <w:rsid w:val="00D657B5"/>
    <w:rsid w:val="00D66E60"/>
    <w:rsid w:val="00D67B80"/>
    <w:rsid w:val="00D7389A"/>
    <w:rsid w:val="00D74806"/>
    <w:rsid w:val="00D74CD3"/>
    <w:rsid w:val="00D74E5B"/>
    <w:rsid w:val="00D75EBD"/>
    <w:rsid w:val="00D7751A"/>
    <w:rsid w:val="00D82AD8"/>
    <w:rsid w:val="00D82FA3"/>
    <w:rsid w:val="00D84FF2"/>
    <w:rsid w:val="00D85806"/>
    <w:rsid w:val="00D8604A"/>
    <w:rsid w:val="00D865A4"/>
    <w:rsid w:val="00D86D0A"/>
    <w:rsid w:val="00D87DE5"/>
    <w:rsid w:val="00D915ED"/>
    <w:rsid w:val="00D948E4"/>
    <w:rsid w:val="00D94AAA"/>
    <w:rsid w:val="00D95713"/>
    <w:rsid w:val="00D959F0"/>
    <w:rsid w:val="00D96141"/>
    <w:rsid w:val="00D96F3C"/>
    <w:rsid w:val="00DA2518"/>
    <w:rsid w:val="00DA4FFD"/>
    <w:rsid w:val="00DA54DC"/>
    <w:rsid w:val="00DA552C"/>
    <w:rsid w:val="00DA6922"/>
    <w:rsid w:val="00DB2151"/>
    <w:rsid w:val="00DB31AF"/>
    <w:rsid w:val="00DB6EFC"/>
    <w:rsid w:val="00DC0164"/>
    <w:rsid w:val="00DC246F"/>
    <w:rsid w:val="00DC2A02"/>
    <w:rsid w:val="00DC386E"/>
    <w:rsid w:val="00DC416E"/>
    <w:rsid w:val="00DC50BF"/>
    <w:rsid w:val="00DC61BD"/>
    <w:rsid w:val="00DD183C"/>
    <w:rsid w:val="00DD1869"/>
    <w:rsid w:val="00DD1936"/>
    <w:rsid w:val="00DD1D99"/>
    <w:rsid w:val="00DD320D"/>
    <w:rsid w:val="00DE0654"/>
    <w:rsid w:val="00DE0672"/>
    <w:rsid w:val="00DE2B28"/>
    <w:rsid w:val="00DE3EBC"/>
    <w:rsid w:val="00DE4A22"/>
    <w:rsid w:val="00DF0BB9"/>
    <w:rsid w:val="00DF39B7"/>
    <w:rsid w:val="00E0089B"/>
    <w:rsid w:val="00E02F80"/>
    <w:rsid w:val="00E03B12"/>
    <w:rsid w:val="00E04AB7"/>
    <w:rsid w:val="00E06700"/>
    <w:rsid w:val="00E07167"/>
    <w:rsid w:val="00E100A9"/>
    <w:rsid w:val="00E1365F"/>
    <w:rsid w:val="00E137A7"/>
    <w:rsid w:val="00E13D74"/>
    <w:rsid w:val="00E14C15"/>
    <w:rsid w:val="00E161DA"/>
    <w:rsid w:val="00E201F5"/>
    <w:rsid w:val="00E219E3"/>
    <w:rsid w:val="00E22562"/>
    <w:rsid w:val="00E2295C"/>
    <w:rsid w:val="00E22B59"/>
    <w:rsid w:val="00E256CA"/>
    <w:rsid w:val="00E26D7A"/>
    <w:rsid w:val="00E30441"/>
    <w:rsid w:val="00E3084A"/>
    <w:rsid w:val="00E30B10"/>
    <w:rsid w:val="00E333F0"/>
    <w:rsid w:val="00E35937"/>
    <w:rsid w:val="00E35D86"/>
    <w:rsid w:val="00E4124C"/>
    <w:rsid w:val="00E41E35"/>
    <w:rsid w:val="00E47F9A"/>
    <w:rsid w:val="00E518EB"/>
    <w:rsid w:val="00E51B81"/>
    <w:rsid w:val="00E53EE9"/>
    <w:rsid w:val="00E561A1"/>
    <w:rsid w:val="00E573B2"/>
    <w:rsid w:val="00E60183"/>
    <w:rsid w:val="00E60C1E"/>
    <w:rsid w:val="00E63BC3"/>
    <w:rsid w:val="00E63BE5"/>
    <w:rsid w:val="00E6497A"/>
    <w:rsid w:val="00E65259"/>
    <w:rsid w:val="00E65343"/>
    <w:rsid w:val="00E65610"/>
    <w:rsid w:val="00E66ACD"/>
    <w:rsid w:val="00E66F17"/>
    <w:rsid w:val="00E7147A"/>
    <w:rsid w:val="00E724D7"/>
    <w:rsid w:val="00E75E4E"/>
    <w:rsid w:val="00E76B1F"/>
    <w:rsid w:val="00E76EA3"/>
    <w:rsid w:val="00E776A6"/>
    <w:rsid w:val="00E80E90"/>
    <w:rsid w:val="00E815E4"/>
    <w:rsid w:val="00E81E9D"/>
    <w:rsid w:val="00E83F90"/>
    <w:rsid w:val="00E85C2D"/>
    <w:rsid w:val="00E86B05"/>
    <w:rsid w:val="00E9028A"/>
    <w:rsid w:val="00E929D5"/>
    <w:rsid w:val="00E92ECA"/>
    <w:rsid w:val="00E95188"/>
    <w:rsid w:val="00E96796"/>
    <w:rsid w:val="00E97AC2"/>
    <w:rsid w:val="00EA019C"/>
    <w:rsid w:val="00EA1C67"/>
    <w:rsid w:val="00EA2021"/>
    <w:rsid w:val="00EA430D"/>
    <w:rsid w:val="00EA71C6"/>
    <w:rsid w:val="00EA7D61"/>
    <w:rsid w:val="00EA7E6D"/>
    <w:rsid w:val="00EB0CBF"/>
    <w:rsid w:val="00EB1093"/>
    <w:rsid w:val="00EB1109"/>
    <w:rsid w:val="00EB1175"/>
    <w:rsid w:val="00EB1326"/>
    <w:rsid w:val="00EB40E9"/>
    <w:rsid w:val="00EB6AF9"/>
    <w:rsid w:val="00EC0D4D"/>
    <w:rsid w:val="00EC2393"/>
    <w:rsid w:val="00EC2709"/>
    <w:rsid w:val="00EC30E0"/>
    <w:rsid w:val="00EC47F4"/>
    <w:rsid w:val="00EC6718"/>
    <w:rsid w:val="00EC7157"/>
    <w:rsid w:val="00EC7BB7"/>
    <w:rsid w:val="00ED03B1"/>
    <w:rsid w:val="00ED1D31"/>
    <w:rsid w:val="00ED1ECD"/>
    <w:rsid w:val="00ED29C6"/>
    <w:rsid w:val="00ED2A1A"/>
    <w:rsid w:val="00ED3C2B"/>
    <w:rsid w:val="00ED50B4"/>
    <w:rsid w:val="00ED51FA"/>
    <w:rsid w:val="00ED5C07"/>
    <w:rsid w:val="00ED687F"/>
    <w:rsid w:val="00ED6EC5"/>
    <w:rsid w:val="00ED73C0"/>
    <w:rsid w:val="00EE1582"/>
    <w:rsid w:val="00EE1F28"/>
    <w:rsid w:val="00EE4FF7"/>
    <w:rsid w:val="00EF1BC4"/>
    <w:rsid w:val="00EF1FDD"/>
    <w:rsid w:val="00EF394B"/>
    <w:rsid w:val="00EF493C"/>
    <w:rsid w:val="00EF5A7A"/>
    <w:rsid w:val="00EF5F92"/>
    <w:rsid w:val="00EF6051"/>
    <w:rsid w:val="00EF693F"/>
    <w:rsid w:val="00EF6BB6"/>
    <w:rsid w:val="00F00557"/>
    <w:rsid w:val="00F01398"/>
    <w:rsid w:val="00F01AAA"/>
    <w:rsid w:val="00F02B64"/>
    <w:rsid w:val="00F02F1D"/>
    <w:rsid w:val="00F03770"/>
    <w:rsid w:val="00F03B22"/>
    <w:rsid w:val="00F04788"/>
    <w:rsid w:val="00F05F72"/>
    <w:rsid w:val="00F101D5"/>
    <w:rsid w:val="00F12280"/>
    <w:rsid w:val="00F14337"/>
    <w:rsid w:val="00F14A63"/>
    <w:rsid w:val="00F15013"/>
    <w:rsid w:val="00F155C4"/>
    <w:rsid w:val="00F15717"/>
    <w:rsid w:val="00F233E7"/>
    <w:rsid w:val="00F24DFD"/>
    <w:rsid w:val="00F25CC8"/>
    <w:rsid w:val="00F307DF"/>
    <w:rsid w:val="00F3325E"/>
    <w:rsid w:val="00F33320"/>
    <w:rsid w:val="00F33B0B"/>
    <w:rsid w:val="00F34676"/>
    <w:rsid w:val="00F34F54"/>
    <w:rsid w:val="00F405C3"/>
    <w:rsid w:val="00F44851"/>
    <w:rsid w:val="00F450E0"/>
    <w:rsid w:val="00F46AB7"/>
    <w:rsid w:val="00F47451"/>
    <w:rsid w:val="00F475F2"/>
    <w:rsid w:val="00F50260"/>
    <w:rsid w:val="00F5337C"/>
    <w:rsid w:val="00F53D49"/>
    <w:rsid w:val="00F557C2"/>
    <w:rsid w:val="00F56739"/>
    <w:rsid w:val="00F56D68"/>
    <w:rsid w:val="00F57002"/>
    <w:rsid w:val="00F5729B"/>
    <w:rsid w:val="00F57F4A"/>
    <w:rsid w:val="00F610BC"/>
    <w:rsid w:val="00F6162F"/>
    <w:rsid w:val="00F6224C"/>
    <w:rsid w:val="00F64567"/>
    <w:rsid w:val="00F65C1A"/>
    <w:rsid w:val="00F709BE"/>
    <w:rsid w:val="00F710A5"/>
    <w:rsid w:val="00F72904"/>
    <w:rsid w:val="00F73354"/>
    <w:rsid w:val="00F736E1"/>
    <w:rsid w:val="00F760C1"/>
    <w:rsid w:val="00F7621E"/>
    <w:rsid w:val="00F77C44"/>
    <w:rsid w:val="00F77F92"/>
    <w:rsid w:val="00F818E0"/>
    <w:rsid w:val="00F81AA9"/>
    <w:rsid w:val="00F864D7"/>
    <w:rsid w:val="00F92B7C"/>
    <w:rsid w:val="00F9667F"/>
    <w:rsid w:val="00F97194"/>
    <w:rsid w:val="00F97DC8"/>
    <w:rsid w:val="00F97FD1"/>
    <w:rsid w:val="00FA11D5"/>
    <w:rsid w:val="00FA12CA"/>
    <w:rsid w:val="00FA291C"/>
    <w:rsid w:val="00FA2FA7"/>
    <w:rsid w:val="00FA3DF0"/>
    <w:rsid w:val="00FA4996"/>
    <w:rsid w:val="00FA5231"/>
    <w:rsid w:val="00FA5FCF"/>
    <w:rsid w:val="00FA676E"/>
    <w:rsid w:val="00FA6DB6"/>
    <w:rsid w:val="00FB03A3"/>
    <w:rsid w:val="00FB26F1"/>
    <w:rsid w:val="00FB3BC3"/>
    <w:rsid w:val="00FB4B33"/>
    <w:rsid w:val="00FB5F4A"/>
    <w:rsid w:val="00FC09B5"/>
    <w:rsid w:val="00FC1987"/>
    <w:rsid w:val="00FC2A10"/>
    <w:rsid w:val="00FC39F9"/>
    <w:rsid w:val="00FC418A"/>
    <w:rsid w:val="00FC6B68"/>
    <w:rsid w:val="00FD393F"/>
    <w:rsid w:val="00FE1CFE"/>
    <w:rsid w:val="00FE230C"/>
    <w:rsid w:val="00FE2701"/>
    <w:rsid w:val="00FE2C9C"/>
    <w:rsid w:val="00FE4348"/>
    <w:rsid w:val="00FE6677"/>
    <w:rsid w:val="00FE7211"/>
    <w:rsid w:val="00FF078F"/>
    <w:rsid w:val="00FF0915"/>
    <w:rsid w:val="00FF1074"/>
    <w:rsid w:val="00FF1220"/>
    <w:rsid w:val="00FF158D"/>
    <w:rsid w:val="00FF1AA4"/>
    <w:rsid w:val="00FF44C1"/>
    <w:rsid w:val="00FF489F"/>
    <w:rsid w:val="00FF4AA0"/>
    <w:rsid w:val="00FF68EB"/>
    <w:rsid w:val="00FF6EFE"/>
    <w:rsid w:val="00FF708E"/>
    <w:rsid w:val="00FF7C41"/>
    <w:rsid w:val="04D6A4E6"/>
    <w:rsid w:val="05939D1C"/>
    <w:rsid w:val="0C47B8E9"/>
    <w:rsid w:val="0FAED2BF"/>
    <w:rsid w:val="1AA8638D"/>
    <w:rsid w:val="1FD2EC80"/>
    <w:rsid w:val="2800DF35"/>
    <w:rsid w:val="2CBF79FC"/>
    <w:rsid w:val="2F70526B"/>
    <w:rsid w:val="4646A732"/>
    <w:rsid w:val="57534DBC"/>
    <w:rsid w:val="5E2132D4"/>
    <w:rsid w:val="5F8ACFD9"/>
    <w:rsid w:val="6760A3A8"/>
    <w:rsid w:val="6A275F05"/>
    <w:rsid w:val="6A362412"/>
    <w:rsid w:val="6AFEF4EF"/>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3FE0434-5712-4BE4-941C-B46BEA28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iPriority="99"/>
    <w:lsdException w:name="caption" w:semiHidden="1" w:unhideWhenUsed="1" w:qFormat="1"/>
    <w:lsdException w:name="table of figures" w:semiHidden="1" w:uiPriority="10"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10"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uiPriority="99"/>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9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uiPriority w:val="3"/>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uiPriority w:val="99"/>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uiPriority w:val="99"/>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uiPriority w:val="99"/>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uiPriority w:val="99"/>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uiPriority w:val="99"/>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uiPriority w:val="99"/>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uiPriority w:val="99"/>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uiPriority w:val="99"/>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uiPriority w:val="99"/>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uiPriority w:val="99"/>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character" w:styleId="Nevyeenzmnka">
    <w:name w:val="Unresolved Mention"/>
    <w:basedOn w:val="Standardnpsmoodstavce"/>
    <w:uiPriority w:val="99"/>
    <w:unhideWhenUsed/>
    <w:rsid w:val="00D82AD8"/>
    <w:rPr>
      <w:color w:val="605E5C"/>
      <w:shd w:val="clear" w:color="auto" w:fill="E1DFDD"/>
    </w:rPr>
  </w:style>
  <w:style w:type="character" w:styleId="Zmnka">
    <w:name w:val="Mention"/>
    <w:basedOn w:val="Standardnpsmoodstavce"/>
    <w:uiPriority w:val="99"/>
    <w:unhideWhenUsed/>
    <w:rsid w:val="00D82AD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1661460">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789671388">
      <w:bodyDiv w:val="1"/>
      <w:marLeft w:val="0"/>
      <w:marRight w:val="0"/>
      <w:marTop w:val="0"/>
      <w:marBottom w:val="0"/>
      <w:divBdr>
        <w:top w:val="none" w:sz="0" w:space="0" w:color="auto"/>
        <w:left w:val="none" w:sz="0" w:space="0" w:color="auto"/>
        <w:bottom w:val="none" w:sz="0" w:space="0" w:color="auto"/>
        <w:right w:val="none" w:sz="0" w:space="0" w:color="auto"/>
      </w:divBdr>
      <w:divsChild>
        <w:div w:id="978994285">
          <w:marLeft w:val="0"/>
          <w:marRight w:val="0"/>
          <w:marTop w:val="0"/>
          <w:marBottom w:val="0"/>
          <w:divBdr>
            <w:top w:val="none" w:sz="0" w:space="0" w:color="auto"/>
            <w:left w:val="none" w:sz="0" w:space="0" w:color="auto"/>
            <w:bottom w:val="none" w:sz="0" w:space="0" w:color="auto"/>
            <w:right w:val="none" w:sz="0" w:space="0" w:color="auto"/>
          </w:divBdr>
        </w:div>
      </w:divsChild>
    </w:div>
    <w:div w:id="842745730">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908CF180C2A14AA58F3183F2D5FBAF94"/>
        <w:category>
          <w:name w:val="General"/>
          <w:gallery w:val="placeholder"/>
        </w:category>
        <w:types>
          <w:type w:val="bbPlcHdr"/>
        </w:types>
        <w:behaviors>
          <w:behavior w:val="content"/>
        </w:behaviors>
        <w:guid w:val="{DA7AA21A-A035-4C92-BAED-B955E4225E73}"/>
      </w:docPartPr>
      <w:docPartBody>
        <w:p w:rsidR="00BB2D6B" w:rsidRDefault="00EA048F" w:rsidP="00EA048F">
          <w:pPr>
            <w:pStyle w:val="908CF180C2A14AA58F3183F2D5FBAF94"/>
          </w:pPr>
          <w:r w:rsidRPr="00E77BAE">
            <w:rPr>
              <w:rStyle w:val="Zstupntext"/>
            </w:rPr>
            <w:t>[Title]</w:t>
          </w:r>
        </w:p>
      </w:docPartBody>
    </w:docPart>
    <w:docPart>
      <w:docPartPr>
        <w:name w:val="11EEA758B19F4A68A162148B9F911D94"/>
        <w:category>
          <w:name w:val="Obecné"/>
          <w:gallery w:val="placeholder"/>
        </w:category>
        <w:types>
          <w:type w:val="bbPlcHdr"/>
        </w:types>
        <w:behaviors>
          <w:behavior w:val="content"/>
        </w:behaviors>
        <w:guid w:val="{00D1AA9F-2795-42F6-B6AD-CFDC286924FE}"/>
      </w:docPartPr>
      <w:docPartBody>
        <w:p w:rsidR="006B507B" w:rsidRDefault="00C26429" w:rsidP="00C26429">
          <w:pPr>
            <w:pStyle w:val="11EEA758B19F4A68A162148B9F911D94"/>
          </w:pPr>
          <w:r>
            <w:t>[Text]</w:t>
          </w:r>
        </w:p>
      </w:docPartBody>
    </w:docPart>
    <w:docPart>
      <w:docPartPr>
        <w:name w:val="1FA6BD5B3E6F40C9849647C29CB823B9"/>
        <w:category>
          <w:name w:val="Obecné"/>
          <w:gallery w:val="placeholder"/>
        </w:category>
        <w:types>
          <w:type w:val="bbPlcHdr"/>
        </w:types>
        <w:behaviors>
          <w:behavior w:val="content"/>
        </w:behaviors>
        <w:guid w:val="{8217663F-1A1C-432D-AD4E-08C4C62C2E22}"/>
      </w:docPartPr>
      <w:docPartBody>
        <w:p w:rsidR="006B507B" w:rsidRDefault="00C26429" w:rsidP="00C26429">
          <w:pPr>
            <w:pStyle w:val="1FA6BD5B3E6F40C9849647C29CB823B9"/>
          </w:pPr>
          <w:r>
            <w:rPr>
              <w:rStyle w:val="Zstupntext"/>
            </w:rPr>
            <w:t>Click or tap here to enter text.</w:t>
          </w:r>
        </w:p>
      </w:docPartBody>
    </w:docPart>
    <w:docPart>
      <w:docPartPr>
        <w:name w:val="B8CEC4AF9A364DB09FA79625430176D8"/>
        <w:category>
          <w:name w:val="Obecné"/>
          <w:gallery w:val="placeholder"/>
        </w:category>
        <w:types>
          <w:type w:val="bbPlcHdr"/>
        </w:types>
        <w:behaviors>
          <w:behavior w:val="content"/>
        </w:behaviors>
        <w:guid w:val="{DDCB7F79-C902-4CDF-81B5-460ECDA445F6}"/>
      </w:docPartPr>
      <w:docPartBody>
        <w:p w:rsidR="006B507B" w:rsidRDefault="00C26429" w:rsidP="00C26429">
          <w:pPr>
            <w:pStyle w:val="B8CEC4AF9A364DB09FA79625430176D8"/>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177CE"/>
    <w:rsid w:val="0002649B"/>
    <w:rsid w:val="00027E96"/>
    <w:rsid w:val="0004512F"/>
    <w:rsid w:val="0004748F"/>
    <w:rsid w:val="00084418"/>
    <w:rsid w:val="000860DB"/>
    <w:rsid w:val="000A1C6A"/>
    <w:rsid w:val="000B30D7"/>
    <w:rsid w:val="000B7256"/>
    <w:rsid w:val="000C61F3"/>
    <w:rsid w:val="000D3ECB"/>
    <w:rsid w:val="000F6008"/>
    <w:rsid w:val="000F6FD6"/>
    <w:rsid w:val="001123F9"/>
    <w:rsid w:val="00114429"/>
    <w:rsid w:val="00130342"/>
    <w:rsid w:val="00142557"/>
    <w:rsid w:val="001475AC"/>
    <w:rsid w:val="00151920"/>
    <w:rsid w:val="00160702"/>
    <w:rsid w:val="00163E60"/>
    <w:rsid w:val="00173C04"/>
    <w:rsid w:val="00181E49"/>
    <w:rsid w:val="001A3E2D"/>
    <w:rsid w:val="001A51A3"/>
    <w:rsid w:val="001B4406"/>
    <w:rsid w:val="001B7112"/>
    <w:rsid w:val="001B728C"/>
    <w:rsid w:val="001C14B1"/>
    <w:rsid w:val="001D4FFA"/>
    <w:rsid w:val="001E1F33"/>
    <w:rsid w:val="001F5576"/>
    <w:rsid w:val="001F616F"/>
    <w:rsid w:val="00202BB1"/>
    <w:rsid w:val="0022014C"/>
    <w:rsid w:val="00225418"/>
    <w:rsid w:val="002352E1"/>
    <w:rsid w:val="002537F5"/>
    <w:rsid w:val="0026299E"/>
    <w:rsid w:val="002876A6"/>
    <w:rsid w:val="002928A4"/>
    <w:rsid w:val="002B54BF"/>
    <w:rsid w:val="002C0FA7"/>
    <w:rsid w:val="002C12C5"/>
    <w:rsid w:val="002C47EF"/>
    <w:rsid w:val="002C6C0A"/>
    <w:rsid w:val="002D21CF"/>
    <w:rsid w:val="002E62A2"/>
    <w:rsid w:val="002F0E1A"/>
    <w:rsid w:val="0030226D"/>
    <w:rsid w:val="003024C5"/>
    <w:rsid w:val="0031619D"/>
    <w:rsid w:val="0032540C"/>
    <w:rsid w:val="00332892"/>
    <w:rsid w:val="0035186C"/>
    <w:rsid w:val="00351EA0"/>
    <w:rsid w:val="00352B53"/>
    <w:rsid w:val="00354E27"/>
    <w:rsid w:val="0037157D"/>
    <w:rsid w:val="00385DA5"/>
    <w:rsid w:val="00397AFB"/>
    <w:rsid w:val="003A2128"/>
    <w:rsid w:val="003D5799"/>
    <w:rsid w:val="003D6656"/>
    <w:rsid w:val="003D79FC"/>
    <w:rsid w:val="003D7B2D"/>
    <w:rsid w:val="003E148B"/>
    <w:rsid w:val="004033B3"/>
    <w:rsid w:val="00404356"/>
    <w:rsid w:val="00414D08"/>
    <w:rsid w:val="00417509"/>
    <w:rsid w:val="00453944"/>
    <w:rsid w:val="00457155"/>
    <w:rsid w:val="0046527C"/>
    <w:rsid w:val="00465E72"/>
    <w:rsid w:val="00474879"/>
    <w:rsid w:val="004762B9"/>
    <w:rsid w:val="0048517D"/>
    <w:rsid w:val="0049321D"/>
    <w:rsid w:val="004970E3"/>
    <w:rsid w:val="004A671D"/>
    <w:rsid w:val="004B46E5"/>
    <w:rsid w:val="004C0719"/>
    <w:rsid w:val="00522D72"/>
    <w:rsid w:val="00525C72"/>
    <w:rsid w:val="00541073"/>
    <w:rsid w:val="00542A1A"/>
    <w:rsid w:val="00566568"/>
    <w:rsid w:val="00596D1F"/>
    <w:rsid w:val="005A4483"/>
    <w:rsid w:val="005A6125"/>
    <w:rsid w:val="005B70A7"/>
    <w:rsid w:val="005C077A"/>
    <w:rsid w:val="005C1F54"/>
    <w:rsid w:val="005C6A6A"/>
    <w:rsid w:val="005D1B58"/>
    <w:rsid w:val="005E103C"/>
    <w:rsid w:val="005E5059"/>
    <w:rsid w:val="005F4213"/>
    <w:rsid w:val="005F6C3E"/>
    <w:rsid w:val="00615DA8"/>
    <w:rsid w:val="00621661"/>
    <w:rsid w:val="00625360"/>
    <w:rsid w:val="00644F0C"/>
    <w:rsid w:val="00646FFC"/>
    <w:rsid w:val="00654020"/>
    <w:rsid w:val="00654A23"/>
    <w:rsid w:val="0065607E"/>
    <w:rsid w:val="00671D66"/>
    <w:rsid w:val="006762F6"/>
    <w:rsid w:val="0069665A"/>
    <w:rsid w:val="006A2801"/>
    <w:rsid w:val="006B07CA"/>
    <w:rsid w:val="006B089B"/>
    <w:rsid w:val="006B507B"/>
    <w:rsid w:val="006B7FCB"/>
    <w:rsid w:val="006C0241"/>
    <w:rsid w:val="006D095D"/>
    <w:rsid w:val="006E6013"/>
    <w:rsid w:val="006F3563"/>
    <w:rsid w:val="006F4CF2"/>
    <w:rsid w:val="007037AC"/>
    <w:rsid w:val="0070405D"/>
    <w:rsid w:val="00705C1A"/>
    <w:rsid w:val="007122C6"/>
    <w:rsid w:val="00736E0A"/>
    <w:rsid w:val="00741EB5"/>
    <w:rsid w:val="00755E4E"/>
    <w:rsid w:val="00763E9D"/>
    <w:rsid w:val="00764A1F"/>
    <w:rsid w:val="00767AC4"/>
    <w:rsid w:val="00775E94"/>
    <w:rsid w:val="007768CA"/>
    <w:rsid w:val="007818CB"/>
    <w:rsid w:val="00781E97"/>
    <w:rsid w:val="007A2C82"/>
    <w:rsid w:val="007A35F3"/>
    <w:rsid w:val="007B1C03"/>
    <w:rsid w:val="007E11EC"/>
    <w:rsid w:val="007E3CC3"/>
    <w:rsid w:val="007E4ADC"/>
    <w:rsid w:val="007E76B9"/>
    <w:rsid w:val="007F0B53"/>
    <w:rsid w:val="007F1E74"/>
    <w:rsid w:val="007F5546"/>
    <w:rsid w:val="00805073"/>
    <w:rsid w:val="00816873"/>
    <w:rsid w:val="008201B7"/>
    <w:rsid w:val="00827C33"/>
    <w:rsid w:val="00830B55"/>
    <w:rsid w:val="00841A82"/>
    <w:rsid w:val="00842B77"/>
    <w:rsid w:val="0084784E"/>
    <w:rsid w:val="00851C9F"/>
    <w:rsid w:val="008571F3"/>
    <w:rsid w:val="0086605B"/>
    <w:rsid w:val="00866590"/>
    <w:rsid w:val="008667D2"/>
    <w:rsid w:val="00866BFE"/>
    <w:rsid w:val="0087633B"/>
    <w:rsid w:val="00877098"/>
    <w:rsid w:val="00885AAF"/>
    <w:rsid w:val="008A2F63"/>
    <w:rsid w:val="008A3375"/>
    <w:rsid w:val="008A44C2"/>
    <w:rsid w:val="008A6838"/>
    <w:rsid w:val="008B6CD3"/>
    <w:rsid w:val="008C037E"/>
    <w:rsid w:val="008C1EB1"/>
    <w:rsid w:val="008C5113"/>
    <w:rsid w:val="008C53C9"/>
    <w:rsid w:val="008D1A8B"/>
    <w:rsid w:val="008F20D3"/>
    <w:rsid w:val="008F283A"/>
    <w:rsid w:val="008F650A"/>
    <w:rsid w:val="00905F1F"/>
    <w:rsid w:val="009135F6"/>
    <w:rsid w:val="009173AF"/>
    <w:rsid w:val="0092435C"/>
    <w:rsid w:val="00924B9E"/>
    <w:rsid w:val="009262F0"/>
    <w:rsid w:val="00932739"/>
    <w:rsid w:val="009346DB"/>
    <w:rsid w:val="00942589"/>
    <w:rsid w:val="009566F7"/>
    <w:rsid w:val="00957302"/>
    <w:rsid w:val="00963357"/>
    <w:rsid w:val="009C1D79"/>
    <w:rsid w:val="009C2829"/>
    <w:rsid w:val="009D2593"/>
    <w:rsid w:val="009D4DF0"/>
    <w:rsid w:val="009F1A37"/>
    <w:rsid w:val="009F21BF"/>
    <w:rsid w:val="00A00B36"/>
    <w:rsid w:val="00A05C06"/>
    <w:rsid w:val="00A05D1B"/>
    <w:rsid w:val="00A07C0B"/>
    <w:rsid w:val="00A41205"/>
    <w:rsid w:val="00A77822"/>
    <w:rsid w:val="00A77E2F"/>
    <w:rsid w:val="00A93016"/>
    <w:rsid w:val="00A974ED"/>
    <w:rsid w:val="00AB29B5"/>
    <w:rsid w:val="00AB4096"/>
    <w:rsid w:val="00AD7541"/>
    <w:rsid w:val="00AE5255"/>
    <w:rsid w:val="00B009AB"/>
    <w:rsid w:val="00B026E0"/>
    <w:rsid w:val="00B104A1"/>
    <w:rsid w:val="00B2724E"/>
    <w:rsid w:val="00B52497"/>
    <w:rsid w:val="00B541B0"/>
    <w:rsid w:val="00B6336A"/>
    <w:rsid w:val="00B63D1C"/>
    <w:rsid w:val="00B70290"/>
    <w:rsid w:val="00B77E4A"/>
    <w:rsid w:val="00B95A12"/>
    <w:rsid w:val="00B9727F"/>
    <w:rsid w:val="00BB2D6B"/>
    <w:rsid w:val="00BB3710"/>
    <w:rsid w:val="00BB6199"/>
    <w:rsid w:val="00BC4E48"/>
    <w:rsid w:val="00BD55CF"/>
    <w:rsid w:val="00BE5563"/>
    <w:rsid w:val="00BF14F9"/>
    <w:rsid w:val="00BF5FC5"/>
    <w:rsid w:val="00BF7CE0"/>
    <w:rsid w:val="00C00795"/>
    <w:rsid w:val="00C15C08"/>
    <w:rsid w:val="00C21006"/>
    <w:rsid w:val="00C24689"/>
    <w:rsid w:val="00C26429"/>
    <w:rsid w:val="00C277E8"/>
    <w:rsid w:val="00C27DDF"/>
    <w:rsid w:val="00C30245"/>
    <w:rsid w:val="00C436EB"/>
    <w:rsid w:val="00C52305"/>
    <w:rsid w:val="00C550CB"/>
    <w:rsid w:val="00C60611"/>
    <w:rsid w:val="00C63DCD"/>
    <w:rsid w:val="00C8694A"/>
    <w:rsid w:val="00C95B73"/>
    <w:rsid w:val="00C95E4F"/>
    <w:rsid w:val="00C96193"/>
    <w:rsid w:val="00CB1058"/>
    <w:rsid w:val="00CB54CB"/>
    <w:rsid w:val="00CB790E"/>
    <w:rsid w:val="00CB7EDE"/>
    <w:rsid w:val="00CC3339"/>
    <w:rsid w:val="00CD0A82"/>
    <w:rsid w:val="00CE1E05"/>
    <w:rsid w:val="00CF0E3A"/>
    <w:rsid w:val="00D03C77"/>
    <w:rsid w:val="00D0546C"/>
    <w:rsid w:val="00D05C5A"/>
    <w:rsid w:val="00D139C8"/>
    <w:rsid w:val="00D13B76"/>
    <w:rsid w:val="00D42CAF"/>
    <w:rsid w:val="00D436C3"/>
    <w:rsid w:val="00D47538"/>
    <w:rsid w:val="00D51D66"/>
    <w:rsid w:val="00D5529D"/>
    <w:rsid w:val="00D5627E"/>
    <w:rsid w:val="00D56FE3"/>
    <w:rsid w:val="00D82265"/>
    <w:rsid w:val="00D83324"/>
    <w:rsid w:val="00D94B7C"/>
    <w:rsid w:val="00DA4A21"/>
    <w:rsid w:val="00DB69AE"/>
    <w:rsid w:val="00DC4E0C"/>
    <w:rsid w:val="00DD2699"/>
    <w:rsid w:val="00DD4191"/>
    <w:rsid w:val="00DF0BB9"/>
    <w:rsid w:val="00E01A8D"/>
    <w:rsid w:val="00E03B12"/>
    <w:rsid w:val="00E04C5D"/>
    <w:rsid w:val="00E10CB3"/>
    <w:rsid w:val="00E17F1F"/>
    <w:rsid w:val="00E22C83"/>
    <w:rsid w:val="00E46D49"/>
    <w:rsid w:val="00E67EFB"/>
    <w:rsid w:val="00E82327"/>
    <w:rsid w:val="00E827EE"/>
    <w:rsid w:val="00E85922"/>
    <w:rsid w:val="00E90B41"/>
    <w:rsid w:val="00E9222D"/>
    <w:rsid w:val="00E943EC"/>
    <w:rsid w:val="00E96054"/>
    <w:rsid w:val="00EA048F"/>
    <w:rsid w:val="00EA29FF"/>
    <w:rsid w:val="00EB782D"/>
    <w:rsid w:val="00EC77C3"/>
    <w:rsid w:val="00ED4B91"/>
    <w:rsid w:val="00EE063F"/>
    <w:rsid w:val="00EF5CCB"/>
    <w:rsid w:val="00F03949"/>
    <w:rsid w:val="00F076F4"/>
    <w:rsid w:val="00F07F88"/>
    <w:rsid w:val="00F33902"/>
    <w:rsid w:val="00F3496C"/>
    <w:rsid w:val="00F3610D"/>
    <w:rsid w:val="00F36ADA"/>
    <w:rsid w:val="00F3757E"/>
    <w:rsid w:val="00F569BD"/>
    <w:rsid w:val="00F60476"/>
    <w:rsid w:val="00F63AED"/>
    <w:rsid w:val="00F860C4"/>
    <w:rsid w:val="00F863C8"/>
    <w:rsid w:val="00F87A9F"/>
    <w:rsid w:val="00FA5660"/>
    <w:rsid w:val="00FB03BB"/>
    <w:rsid w:val="00FB7848"/>
    <w:rsid w:val="00FC0C06"/>
    <w:rsid w:val="00FD51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6429"/>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908CF180C2A14AA58F3183F2D5FBAF94">
    <w:name w:val="908CF180C2A14AA58F3183F2D5FBAF94"/>
    <w:rsid w:val="00EA048F"/>
  </w:style>
  <w:style w:type="paragraph" w:customStyle="1" w:styleId="11EEA758B19F4A68A162148B9F911D94">
    <w:name w:val="11EEA758B19F4A68A162148B9F911D94"/>
    <w:rsid w:val="00C26429"/>
    <w:rPr>
      <w:lang w:val="cs-CZ" w:eastAsia="cs-CZ"/>
    </w:rPr>
  </w:style>
  <w:style w:type="paragraph" w:customStyle="1" w:styleId="1FA6BD5B3E6F40C9849647C29CB823B9">
    <w:name w:val="1FA6BD5B3E6F40C9849647C29CB823B9"/>
    <w:rsid w:val="00C26429"/>
    <w:rPr>
      <w:lang w:val="cs-CZ" w:eastAsia="cs-CZ"/>
    </w:rPr>
  </w:style>
  <w:style w:type="paragraph" w:customStyle="1" w:styleId="B8CEC4AF9A364DB09FA79625430176D8">
    <w:name w:val="B8CEC4AF9A364DB09FA79625430176D8"/>
    <w:rsid w:val="00C26429"/>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5229A9E08534D8CE35EA1447EAC5C" ma:contentTypeVersion="10" ma:contentTypeDescription="Create a new document." ma:contentTypeScope="" ma:versionID="48146128802124a5e6960e040c7d1189">
  <xsd:schema xmlns:xsd="http://www.w3.org/2001/XMLSchema" xmlns:xs="http://www.w3.org/2001/XMLSchema" xmlns:p="http://schemas.microsoft.com/office/2006/metadata/properties" xmlns:ns3="c3a5728a-289e-4cee-91db-e292ba2b4249" targetNamespace="http://schemas.microsoft.com/office/2006/metadata/properties" ma:root="true" ma:fieldsID="ca2d8cd0cf5ae461c5ccb58b0befe021" ns3:_="">
    <xsd:import namespace="c3a5728a-289e-4cee-91db-e292ba2b42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5728a-289e-4cee-91db-e292ba2b4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3E7BD-B1F8-45CE-B0C2-9711BD58D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5728a-289e-4cee-91db-e292ba2b42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083CE0FD-B957-4752-A415-4A87ABC9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8670</Words>
  <Characters>51158</Characters>
  <Application>Microsoft Office Word</Application>
  <DocSecurity>0</DocSecurity>
  <Lines>426</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A3</vt:lpstr>
      <vt:lpstr>Part III, Appendix A3</vt:lpstr>
    </vt:vector>
  </TitlesOfParts>
  <Company/>
  <LinksUpToDate>false</LinksUpToDate>
  <CharactersWithSpaces>59709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A3</dc:title>
  <dc:subject>Technical Specifications for Flue Gas Treatment System</dc:subject>
  <dc:creator>Charlotte Boesen</dc:creator>
  <cp:keywords/>
  <dc:description/>
  <cp:lastModifiedBy>Pavel Slezák</cp:lastModifiedBy>
  <cp:revision>12</cp:revision>
  <cp:lastPrinted>2022-07-01T11:31:00Z</cp:lastPrinted>
  <dcterms:created xsi:type="dcterms:W3CDTF">2021-03-09T06:08:00Z</dcterms:created>
  <dcterms:modified xsi:type="dcterms:W3CDTF">2024-07-03T07:19:00Z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1287887-3</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SAKOBR2-4241-004</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0x01010057B5229A9E08534D8CE35EA1447EAC5C</vt:lpwstr>
  </property>
</Properties>
</file>